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DE1FB1">
        <w:rPr>
          <w:rFonts w:asciiTheme="majorHAnsi" w:hAnsiTheme="majorHAnsi"/>
          <w:b/>
          <w:sz w:val="24"/>
          <w:szCs w:val="24"/>
        </w:rPr>
        <w:t>Urine</w:t>
      </w:r>
      <w:r w:rsidR="00A47130" w:rsidRPr="00590DE0">
        <w:rPr>
          <w:rFonts w:asciiTheme="majorHAnsi" w:hAnsiTheme="majorHAnsi"/>
          <w:b/>
          <w:sz w:val="24"/>
          <w:szCs w:val="24"/>
        </w:rPr>
        <w:t xml:space="preserve"> samples</w:t>
      </w:r>
    </w:p>
    <w:p w:rsidR="00DE1FB1" w:rsidRDefault="00DE1FB1" w:rsidP="00C9090E">
      <w:pPr>
        <w:jc w:val="both"/>
        <w:rPr>
          <w:rFonts w:asciiTheme="majorHAnsi" w:eastAsia="Times New Roman" w:hAnsiTheme="majorHAnsi" w:cs="Helvetica"/>
          <w:color w:val="000000"/>
          <w:sz w:val="24"/>
          <w:szCs w:val="24"/>
        </w:rPr>
      </w:pPr>
      <w:r>
        <w:rPr>
          <w:rFonts w:asciiTheme="majorHAnsi" w:eastAsia="Times New Roman" w:hAnsiTheme="majorHAnsi" w:cs="Helvetica"/>
          <w:color w:val="000000"/>
          <w:sz w:val="24"/>
          <w:szCs w:val="24"/>
        </w:rPr>
        <w:t xml:space="preserve">Frozen urine </w:t>
      </w:r>
      <w:r w:rsidRPr="00DE1FB1">
        <w:rPr>
          <w:rFonts w:asciiTheme="majorHAnsi" w:eastAsia="Times New Roman" w:hAnsiTheme="majorHAnsi" w:cs="Helvetica"/>
          <w:color w:val="000000"/>
          <w:sz w:val="24"/>
          <w:szCs w:val="24"/>
        </w:rPr>
        <w:t xml:space="preserve">study samples </w:t>
      </w:r>
      <w:r>
        <w:rPr>
          <w:rFonts w:asciiTheme="majorHAnsi" w:eastAsia="Times New Roman" w:hAnsiTheme="majorHAnsi" w:cs="Helvetica"/>
          <w:color w:val="000000"/>
          <w:sz w:val="24"/>
          <w:szCs w:val="24"/>
        </w:rPr>
        <w:t xml:space="preserve">were thawed on ice and </w:t>
      </w:r>
      <w:proofErr w:type="spellStart"/>
      <w:r>
        <w:rPr>
          <w:rFonts w:asciiTheme="majorHAnsi" w:eastAsia="Times New Roman" w:hAnsiTheme="majorHAnsi" w:cs="Helvetica"/>
          <w:color w:val="000000"/>
          <w:sz w:val="24"/>
          <w:szCs w:val="24"/>
        </w:rPr>
        <w:t>vortexed</w:t>
      </w:r>
      <w:proofErr w:type="spellEnd"/>
      <w:r>
        <w:rPr>
          <w:rFonts w:asciiTheme="majorHAnsi" w:eastAsia="Times New Roman" w:hAnsiTheme="majorHAnsi" w:cs="Helvetica"/>
          <w:color w:val="000000"/>
          <w:sz w:val="24"/>
          <w:szCs w:val="24"/>
        </w:rPr>
        <w:t xml:space="preserve"> for 30 seconds. Aliquots of </w:t>
      </w:r>
      <w:r w:rsidRPr="00DE1FB1">
        <w:rPr>
          <w:rFonts w:asciiTheme="majorHAnsi" w:eastAsia="Times New Roman" w:hAnsiTheme="majorHAnsi" w:cs="Helvetica"/>
          <w:color w:val="000000"/>
          <w:sz w:val="24"/>
          <w:szCs w:val="24"/>
        </w:rPr>
        <w:t xml:space="preserve">400 µL </w:t>
      </w:r>
      <w:r w:rsidR="002852A1">
        <w:rPr>
          <w:rFonts w:asciiTheme="majorHAnsi" w:eastAsia="Times New Roman" w:hAnsiTheme="majorHAnsi" w:cs="Helvetica"/>
          <w:color w:val="000000"/>
          <w:sz w:val="24"/>
          <w:szCs w:val="24"/>
        </w:rPr>
        <w:t xml:space="preserve">were transferred into BSI-labeled eppendorf tubes. Aliquots of </w:t>
      </w:r>
      <w:r w:rsidR="002852A1" w:rsidRPr="00DE1FB1">
        <w:rPr>
          <w:rFonts w:asciiTheme="majorHAnsi" w:eastAsia="Times New Roman" w:hAnsiTheme="majorHAnsi" w:cs="Helvetica"/>
          <w:color w:val="000000"/>
          <w:sz w:val="24"/>
          <w:szCs w:val="24"/>
        </w:rPr>
        <w:t xml:space="preserve">100 µL </w:t>
      </w:r>
      <w:r w:rsidR="002852A1">
        <w:rPr>
          <w:rFonts w:asciiTheme="majorHAnsi" w:eastAsia="Times New Roman" w:hAnsiTheme="majorHAnsi" w:cs="Helvetica"/>
          <w:color w:val="000000"/>
          <w:sz w:val="24"/>
          <w:szCs w:val="24"/>
        </w:rPr>
        <w:t xml:space="preserve">per study sample were also transferred into a 10 mL tube </w:t>
      </w:r>
      <w:r w:rsidR="002852A1" w:rsidRPr="002852A1">
        <w:rPr>
          <w:rFonts w:asciiTheme="majorHAnsi" w:eastAsia="Times New Roman" w:hAnsiTheme="majorHAnsi" w:cs="Helvetica"/>
          <w:color w:val="000000"/>
          <w:sz w:val="24"/>
          <w:szCs w:val="24"/>
        </w:rPr>
        <w:t>to generate pooled samples for QC during analysis</w:t>
      </w:r>
      <w:r w:rsidR="002852A1">
        <w:rPr>
          <w:rFonts w:asciiTheme="majorHAnsi" w:eastAsia="Times New Roman" w:hAnsiTheme="majorHAnsi" w:cs="Helvetica"/>
          <w:color w:val="000000"/>
          <w:sz w:val="24"/>
          <w:szCs w:val="24"/>
        </w:rPr>
        <w:t xml:space="preserve">, and </w:t>
      </w:r>
      <w:r w:rsidR="002852A1" w:rsidRPr="00DE1FB1">
        <w:rPr>
          <w:rFonts w:asciiTheme="majorHAnsi" w:eastAsia="Times New Roman" w:hAnsiTheme="majorHAnsi" w:cs="Helvetica"/>
          <w:color w:val="000000"/>
          <w:sz w:val="24"/>
          <w:szCs w:val="24"/>
        </w:rPr>
        <w:t xml:space="preserve">400 µL </w:t>
      </w:r>
      <w:r w:rsidR="002852A1">
        <w:rPr>
          <w:rFonts w:asciiTheme="majorHAnsi" w:eastAsia="Times New Roman" w:hAnsiTheme="majorHAnsi" w:cs="Helvetica"/>
          <w:color w:val="000000"/>
          <w:sz w:val="24"/>
          <w:szCs w:val="24"/>
        </w:rPr>
        <w:t>was transferred into BSI-labeled eppendorf tubes</w:t>
      </w:r>
      <w:r w:rsidR="002852A1" w:rsidRPr="002852A1">
        <w:rPr>
          <w:rFonts w:asciiTheme="majorHAnsi" w:eastAsia="Times New Roman" w:hAnsiTheme="majorHAnsi" w:cs="Helvetica"/>
          <w:color w:val="000000"/>
          <w:sz w:val="24"/>
          <w:szCs w:val="24"/>
        </w:rPr>
        <w:t xml:space="preserve">. </w:t>
      </w:r>
      <w:r w:rsidRPr="00DE1FB1">
        <w:rPr>
          <w:rFonts w:asciiTheme="majorHAnsi" w:eastAsia="Times New Roman" w:hAnsiTheme="majorHAnsi" w:cs="Helvetica"/>
          <w:color w:val="000000"/>
          <w:sz w:val="24"/>
          <w:szCs w:val="24"/>
        </w:rPr>
        <w:t>D</w:t>
      </w:r>
      <w:r w:rsidRPr="00DE1FB1">
        <w:rPr>
          <w:rFonts w:asciiTheme="majorHAnsi" w:eastAsia="Times New Roman" w:hAnsiTheme="majorHAnsi" w:cs="Helvetica"/>
          <w:color w:val="000000"/>
          <w:sz w:val="24"/>
          <w:szCs w:val="24"/>
          <w:vertAlign w:val="subscript"/>
        </w:rPr>
        <w:t>2</w:t>
      </w:r>
      <w:r w:rsidRPr="00DE1FB1">
        <w:rPr>
          <w:rFonts w:asciiTheme="majorHAnsi" w:eastAsia="Times New Roman" w:hAnsiTheme="majorHAnsi" w:cs="Helvetica"/>
          <w:color w:val="000000"/>
          <w:sz w:val="24"/>
          <w:szCs w:val="24"/>
        </w:rPr>
        <w:t xml:space="preserve">O </w:t>
      </w:r>
      <w:r w:rsidR="0014363C">
        <w:rPr>
          <w:rFonts w:asciiTheme="majorHAnsi" w:eastAsia="Times New Roman" w:hAnsiTheme="majorHAnsi" w:cs="Helvetica"/>
          <w:color w:val="000000"/>
          <w:sz w:val="24"/>
          <w:szCs w:val="24"/>
        </w:rPr>
        <w:t>(</w:t>
      </w:r>
      <w:r w:rsidR="0014363C" w:rsidRPr="0014363C">
        <w:rPr>
          <w:rFonts w:asciiTheme="majorHAnsi" w:hAnsiTheme="majorHAnsi" w:cs="Arial"/>
          <w:sz w:val="24"/>
          <w:szCs w:val="24"/>
        </w:rPr>
        <w:t xml:space="preserve">230 </w:t>
      </w:r>
      <w:r w:rsidR="0014363C">
        <w:rPr>
          <w:rFonts w:asciiTheme="majorHAnsi" w:hAnsiTheme="majorHAnsi" w:cs="Arial"/>
          <w:sz w:val="24"/>
          <w:szCs w:val="24"/>
        </w:rPr>
        <w:t xml:space="preserve">µL) was added to each tube. </w:t>
      </w:r>
      <w:r w:rsidR="0014363C" w:rsidRPr="007E7C8A">
        <w:rPr>
          <w:rFonts w:cs="Arial"/>
        </w:rPr>
        <w:t xml:space="preserve"> </w:t>
      </w:r>
      <w:r w:rsidR="0014363C" w:rsidRPr="00591A3C">
        <w:rPr>
          <w:rFonts w:asciiTheme="majorHAnsi" w:eastAsia="Times New Roman" w:hAnsiTheme="majorHAnsi" w:cs="Helvetica"/>
          <w:color w:val="000000"/>
          <w:sz w:val="24"/>
          <w:szCs w:val="24"/>
        </w:rPr>
        <w:t>Chenomx Internal Standard solution</w:t>
      </w:r>
      <w:r w:rsidR="0014363C" w:rsidRPr="00591A3C">
        <w:rPr>
          <w:rFonts w:asciiTheme="majorHAnsi" w:eastAsia="Calibri" w:hAnsiTheme="majorHAnsi" w:cs="Arial"/>
          <w:sz w:val="24"/>
          <w:szCs w:val="24"/>
        </w:rPr>
        <w:t xml:space="preserve"> </w:t>
      </w:r>
      <w:r w:rsidR="0014363C"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14363C" w:rsidRPr="00591A3C">
        <w:rPr>
          <w:rFonts w:asciiTheme="majorHAnsi" w:eastAsia="Times New Roman" w:hAnsiTheme="majorHAnsi" w:cs="Helvetica"/>
          <w:color w:val="000000"/>
          <w:sz w:val="24"/>
          <w:szCs w:val="24"/>
        </w:rPr>
        <w:t>mM</w:t>
      </w:r>
      <w:proofErr w:type="spellEnd"/>
      <w:r w:rsidR="0014363C" w:rsidRPr="00591A3C">
        <w:rPr>
          <w:rFonts w:asciiTheme="majorHAnsi" w:eastAsia="Times New Roman" w:hAnsiTheme="majorHAnsi" w:cs="Helvetica"/>
          <w:color w:val="000000"/>
          <w:sz w:val="24"/>
          <w:szCs w:val="24"/>
        </w:rPr>
        <w:t xml:space="preserve"> Imidazole (pH indicator), and 0.2% NaN</w:t>
      </w:r>
      <w:r w:rsidR="0014363C" w:rsidRPr="00591A3C">
        <w:rPr>
          <w:rFonts w:asciiTheme="majorHAnsi" w:eastAsia="Times New Roman" w:hAnsiTheme="majorHAnsi" w:cs="Helvetica"/>
          <w:color w:val="000000"/>
          <w:sz w:val="24"/>
          <w:szCs w:val="24"/>
          <w:vertAlign w:val="subscript"/>
        </w:rPr>
        <w:t>3</w:t>
      </w:r>
      <w:r w:rsidR="0014363C" w:rsidRPr="00591A3C">
        <w:rPr>
          <w:rFonts w:asciiTheme="majorHAnsi" w:eastAsia="Times New Roman" w:hAnsiTheme="majorHAnsi" w:cs="Helvetica"/>
          <w:color w:val="000000"/>
          <w:sz w:val="24"/>
          <w:szCs w:val="24"/>
        </w:rPr>
        <w:t xml:space="preserve"> (to inhibit bacterial growth) was added (70 </w:t>
      </w:r>
      <w:r w:rsidR="0014363C">
        <w:rPr>
          <w:rFonts w:asciiTheme="majorHAnsi" w:eastAsia="Times New Roman" w:hAnsiTheme="majorHAnsi" w:cs="Helvetica"/>
          <w:color w:val="000000"/>
          <w:sz w:val="24"/>
          <w:szCs w:val="24"/>
        </w:rPr>
        <w:t>µ</w:t>
      </w:r>
      <w:r w:rsidR="0014363C" w:rsidRPr="00591A3C">
        <w:rPr>
          <w:rFonts w:asciiTheme="majorHAnsi" w:eastAsia="Times New Roman" w:hAnsiTheme="majorHAnsi" w:cs="Helvetica"/>
          <w:color w:val="000000"/>
          <w:sz w:val="24"/>
          <w:szCs w:val="24"/>
        </w:rPr>
        <w:t>l) t</w:t>
      </w:r>
      <w:r w:rsidR="0014363C">
        <w:rPr>
          <w:rFonts w:asciiTheme="majorHAnsi" w:eastAsia="Times New Roman" w:hAnsiTheme="majorHAnsi" w:cs="Helvetica"/>
          <w:color w:val="000000"/>
          <w:sz w:val="24"/>
          <w:szCs w:val="24"/>
        </w:rPr>
        <w:t xml:space="preserve">o the tubes. Tubes were </w:t>
      </w:r>
      <w:proofErr w:type="spellStart"/>
      <w:r w:rsidR="0014363C">
        <w:rPr>
          <w:rFonts w:asciiTheme="majorHAnsi" w:eastAsia="Times New Roman" w:hAnsiTheme="majorHAnsi" w:cs="Helvetica"/>
          <w:color w:val="000000"/>
          <w:sz w:val="24"/>
          <w:szCs w:val="24"/>
        </w:rPr>
        <w:t>vor</w:t>
      </w:r>
      <w:r w:rsidRPr="00DE1FB1">
        <w:rPr>
          <w:rFonts w:asciiTheme="majorHAnsi" w:eastAsia="Times New Roman" w:hAnsiTheme="majorHAnsi" w:cs="Helvetica"/>
          <w:color w:val="000000"/>
          <w:sz w:val="24"/>
          <w:szCs w:val="24"/>
        </w:rPr>
        <w:t>texed</w:t>
      </w:r>
      <w:proofErr w:type="spellEnd"/>
      <w:r w:rsidRPr="00DE1FB1">
        <w:rPr>
          <w:rFonts w:asciiTheme="majorHAnsi" w:eastAsia="Times New Roman" w:hAnsiTheme="majorHAnsi" w:cs="Helvetica"/>
          <w:color w:val="000000"/>
          <w:sz w:val="24"/>
          <w:szCs w:val="24"/>
        </w:rPr>
        <w:t xml:space="preserve"> for 30</w:t>
      </w:r>
      <w:r w:rsidR="0014363C">
        <w:rPr>
          <w:rFonts w:asciiTheme="majorHAnsi" w:eastAsia="Times New Roman" w:hAnsiTheme="majorHAnsi" w:cs="Helvetica"/>
          <w:color w:val="000000"/>
          <w:sz w:val="24"/>
          <w:szCs w:val="24"/>
        </w:rPr>
        <w:t xml:space="preserve"> </w:t>
      </w:r>
      <w:r w:rsidRPr="00DE1FB1">
        <w:rPr>
          <w:rFonts w:asciiTheme="majorHAnsi" w:eastAsia="Times New Roman" w:hAnsiTheme="majorHAnsi" w:cs="Helvetica"/>
          <w:color w:val="000000"/>
          <w:sz w:val="24"/>
          <w:szCs w:val="24"/>
        </w:rPr>
        <w:t>s</w:t>
      </w:r>
      <w:r w:rsidR="0014363C">
        <w:rPr>
          <w:rFonts w:asciiTheme="majorHAnsi" w:eastAsia="Times New Roman" w:hAnsiTheme="majorHAnsi" w:cs="Helvetica"/>
          <w:color w:val="000000"/>
          <w:sz w:val="24"/>
          <w:szCs w:val="24"/>
        </w:rPr>
        <w:t>econds and c</w:t>
      </w:r>
      <w:r w:rsidRPr="00DE1FB1">
        <w:rPr>
          <w:rFonts w:asciiTheme="majorHAnsi" w:eastAsia="Times New Roman" w:hAnsiTheme="majorHAnsi" w:cs="Helvetica"/>
          <w:color w:val="000000"/>
          <w:sz w:val="24"/>
          <w:szCs w:val="24"/>
        </w:rPr>
        <w:t>entrifuged at 12000 rcf for 5min</w:t>
      </w:r>
      <w:r w:rsidR="0014363C">
        <w:rPr>
          <w:rFonts w:asciiTheme="majorHAnsi" w:eastAsia="Times New Roman" w:hAnsiTheme="majorHAnsi" w:cs="Helvetica"/>
          <w:color w:val="000000"/>
          <w:sz w:val="24"/>
          <w:szCs w:val="24"/>
        </w:rPr>
        <w:t>. A</w:t>
      </w:r>
      <w:r w:rsidRPr="00DE1FB1">
        <w:rPr>
          <w:rFonts w:asciiTheme="majorHAnsi" w:eastAsia="Times New Roman" w:hAnsiTheme="majorHAnsi" w:cs="Helvetica"/>
          <w:color w:val="000000"/>
          <w:sz w:val="24"/>
          <w:szCs w:val="24"/>
        </w:rPr>
        <w:t xml:space="preserve"> 600 µL </w:t>
      </w:r>
      <w:r w:rsidR="0014363C">
        <w:rPr>
          <w:rFonts w:asciiTheme="majorHAnsi" w:eastAsia="Times New Roman" w:hAnsiTheme="majorHAnsi" w:cs="Helvetica"/>
          <w:color w:val="000000"/>
          <w:sz w:val="24"/>
          <w:szCs w:val="24"/>
        </w:rPr>
        <w:t xml:space="preserve">aliquot </w:t>
      </w:r>
      <w:r w:rsidRPr="00DE1FB1">
        <w:rPr>
          <w:rFonts w:asciiTheme="majorHAnsi" w:eastAsia="Times New Roman" w:hAnsiTheme="majorHAnsi" w:cs="Helvetica"/>
          <w:color w:val="000000"/>
          <w:sz w:val="24"/>
          <w:szCs w:val="24"/>
        </w:rPr>
        <w:t xml:space="preserve">of the supernatant was transferred into 5mm NMR </w:t>
      </w:r>
      <w:r w:rsidR="0014363C">
        <w:rPr>
          <w:rFonts w:asciiTheme="majorHAnsi" w:eastAsia="Times New Roman" w:hAnsiTheme="majorHAnsi" w:cs="Helvetica"/>
          <w:color w:val="000000"/>
          <w:sz w:val="24"/>
          <w:szCs w:val="24"/>
        </w:rPr>
        <w:t>tubes (</w:t>
      </w:r>
      <w:proofErr w:type="spellStart"/>
      <w:r w:rsidR="0014363C">
        <w:rPr>
          <w:rFonts w:asciiTheme="majorHAnsi" w:eastAsia="Times New Roman" w:hAnsiTheme="majorHAnsi" w:cs="Helvetica"/>
          <w:color w:val="000000"/>
          <w:sz w:val="24"/>
          <w:szCs w:val="24"/>
        </w:rPr>
        <w:t>Bruker-Biospin</w:t>
      </w:r>
      <w:proofErr w:type="spellEnd"/>
      <w:r w:rsidR="0014363C">
        <w:rPr>
          <w:rFonts w:asciiTheme="majorHAnsi" w:eastAsia="Times New Roman" w:hAnsiTheme="majorHAnsi" w:cs="Helvetica"/>
          <w:color w:val="000000"/>
          <w:sz w:val="24"/>
          <w:szCs w:val="24"/>
        </w:rPr>
        <w:t xml:space="preserve">, </w:t>
      </w:r>
      <w:r w:rsidR="00BD7E0F">
        <w:rPr>
          <w:rFonts w:asciiTheme="majorHAnsi" w:eastAsia="Times New Roman" w:hAnsiTheme="majorHAnsi" w:cs="Helvetica"/>
          <w:color w:val="000000"/>
          <w:sz w:val="24"/>
          <w:szCs w:val="24"/>
        </w:rPr>
        <w:t>Switzerland</w:t>
      </w:r>
      <w:r w:rsidR="0014363C">
        <w:rPr>
          <w:rFonts w:asciiTheme="majorHAnsi" w:eastAsia="Times New Roman" w:hAnsiTheme="majorHAnsi" w:cs="Helvetica"/>
          <w:color w:val="000000"/>
          <w:sz w:val="24"/>
          <w:szCs w:val="24"/>
        </w:rPr>
        <w:t xml:space="preserve">), </w:t>
      </w:r>
      <w:r w:rsidR="0014363C" w:rsidRPr="0014363C">
        <w:rPr>
          <w:rFonts w:asciiTheme="majorHAnsi" w:eastAsia="Times New Roman" w:hAnsiTheme="majorHAnsi" w:cs="Helvetica"/>
          <w:color w:val="000000"/>
          <w:sz w:val="24"/>
          <w:szCs w:val="24"/>
        </w:rPr>
        <w:t>which were kept on ice until data acquisition.</w:t>
      </w:r>
    </w:p>
    <w:p w:rsidR="009F6F34" w:rsidRPr="009F6F34" w:rsidRDefault="00CE26FD" w:rsidP="00675874">
      <w:pPr>
        <w:jc w:val="both"/>
        <w:rPr>
          <w:rFonts w:asciiTheme="majorHAnsi" w:eastAsia="Times New Roman" w:hAnsiTheme="majorHAnsi" w:cs="Helvetica"/>
          <w:color w:val="000000"/>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0638CD">
        <w:rPr>
          <w:rFonts w:asciiTheme="majorHAnsi" w:eastAsia="Times New Roman" w:hAnsiTheme="majorHAnsi" w:cs="Helvetica"/>
          <w:color w:val="000000"/>
          <w:sz w:val="24"/>
          <w:szCs w:val="24"/>
        </w:rPr>
        <w:t>urine</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675874">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xml:space="preserve">.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w:t>
      </w:r>
      <w:r w:rsidR="00AD6CF7" w:rsidRPr="0035015E">
        <w:rPr>
          <w:rFonts w:asciiTheme="majorHAnsi" w:hAnsiTheme="majorHAnsi" w:cstheme="majorBidi"/>
          <w:sz w:val="24"/>
          <w:szCs w:val="24"/>
        </w:rPr>
        <w:t xml:space="preserve">NMR spectrum was assessed for the level of noise and alignment of identified markers. </w:t>
      </w:r>
      <w:r w:rsidR="00AD6CF7" w:rsidRPr="00674917">
        <w:rPr>
          <w:rFonts w:asciiTheme="majorHAnsi" w:hAnsiTheme="majorHAnsi" w:cstheme="majorBidi"/>
          <w:sz w:val="24"/>
          <w:szCs w:val="24"/>
        </w:rPr>
        <w:t>NMR spectra were processed using ACD NMR software (Advanced Chemistry Development, Toronto, ON, Canada). NMR bins (0.</w:t>
      </w:r>
      <w:r w:rsidR="00AD6CF7">
        <w:rPr>
          <w:rFonts w:asciiTheme="majorHAnsi" w:hAnsiTheme="majorHAnsi" w:cstheme="majorBidi"/>
          <w:sz w:val="24"/>
          <w:szCs w:val="24"/>
        </w:rPr>
        <w:t>5</w:t>
      </w:r>
      <w:r w:rsidR="00AD6CF7" w:rsidRPr="00674917">
        <w:rPr>
          <w:rFonts w:asciiTheme="majorHAnsi" w:hAnsiTheme="majorHAnsi" w:cstheme="majorBidi"/>
          <w:sz w:val="24"/>
          <w:szCs w:val="24"/>
        </w:rPr>
        <w:t>0-</w:t>
      </w:r>
      <w:r w:rsidR="00AD6CF7">
        <w:rPr>
          <w:rFonts w:asciiTheme="majorHAnsi" w:hAnsiTheme="majorHAnsi" w:cstheme="majorBidi"/>
          <w:sz w:val="24"/>
          <w:szCs w:val="24"/>
        </w:rPr>
        <w:t>9</w:t>
      </w:r>
      <w:r w:rsidR="00AD6CF7" w:rsidRPr="00674917">
        <w:rPr>
          <w:rFonts w:asciiTheme="majorHAnsi" w:hAnsiTheme="majorHAnsi" w:cstheme="majorBidi"/>
          <w:sz w:val="24"/>
          <w:szCs w:val="24"/>
        </w:rPr>
        <w:t>.0 ppm) were made after excluding water (4.</w:t>
      </w:r>
      <w:r w:rsidR="00AD6CF7">
        <w:rPr>
          <w:rFonts w:asciiTheme="majorHAnsi" w:hAnsiTheme="majorHAnsi" w:cstheme="majorBidi"/>
          <w:sz w:val="24"/>
          <w:szCs w:val="24"/>
        </w:rPr>
        <w:t>70</w:t>
      </w:r>
      <w:r w:rsidR="00AD6CF7" w:rsidRPr="00674917">
        <w:rPr>
          <w:rFonts w:asciiTheme="majorHAnsi" w:hAnsiTheme="majorHAnsi" w:cstheme="majorBidi"/>
          <w:sz w:val="24"/>
          <w:szCs w:val="24"/>
        </w:rPr>
        <w:t>-</w:t>
      </w:r>
      <w:r w:rsidR="00AD6CF7">
        <w:rPr>
          <w:rFonts w:asciiTheme="majorHAnsi" w:hAnsiTheme="majorHAnsi" w:cstheme="majorBidi"/>
          <w:sz w:val="24"/>
          <w:szCs w:val="24"/>
        </w:rPr>
        <w:t>4.9</w:t>
      </w:r>
      <w:r w:rsidR="00AD6CF7" w:rsidRPr="00674917">
        <w:rPr>
          <w:rFonts w:asciiTheme="majorHAnsi" w:hAnsiTheme="majorHAnsi" w:cstheme="majorBidi"/>
          <w:sz w:val="24"/>
          <w:szCs w:val="24"/>
        </w:rPr>
        <w:t xml:space="preserve">0 ppm) and </w:t>
      </w:r>
      <w:r w:rsidR="00AD6CF7">
        <w:rPr>
          <w:rFonts w:asciiTheme="majorHAnsi" w:hAnsiTheme="majorHAnsi" w:cstheme="majorBidi"/>
          <w:sz w:val="24"/>
          <w:szCs w:val="24"/>
        </w:rPr>
        <w:t>urea</w:t>
      </w:r>
      <w:r w:rsidR="00AD6CF7" w:rsidRPr="00674917">
        <w:rPr>
          <w:rFonts w:asciiTheme="majorHAnsi" w:hAnsiTheme="majorHAnsi" w:cstheme="majorBidi"/>
          <w:sz w:val="24"/>
          <w:szCs w:val="24"/>
        </w:rPr>
        <w:t xml:space="preserve"> (</w:t>
      </w:r>
      <w:r w:rsidR="00AD6CF7">
        <w:rPr>
          <w:rFonts w:asciiTheme="majorHAnsi" w:hAnsiTheme="majorHAnsi" w:cstheme="majorBidi"/>
          <w:sz w:val="24"/>
          <w:szCs w:val="24"/>
        </w:rPr>
        <w:t>5.50-5.90</w:t>
      </w:r>
      <w:r w:rsidR="00AD6CF7" w:rsidRPr="00674917">
        <w:rPr>
          <w:rFonts w:asciiTheme="majorHAnsi" w:hAnsiTheme="majorHAnsi" w:cstheme="majorBidi"/>
          <w:sz w:val="24"/>
          <w:szCs w:val="24"/>
        </w:rPr>
        <w:t xml:space="preserve"> ppm) using Intelligent Bucketing Integration with a 0.04 ppm bucket width and a 50% looseness factor</w:t>
      </w:r>
      <w:r w:rsidR="00BA3B70" w:rsidRPr="0035015E">
        <w:rPr>
          <w:rFonts w:asciiTheme="majorHAnsi" w:eastAsia="Times New Roman" w:hAnsiTheme="majorHAnsi" w:cs="Helvetica"/>
          <w:color w:val="000000"/>
          <w:sz w:val="24"/>
          <w:szCs w:val="24"/>
        </w:rPr>
        <w:t xml:space="preserve">. </w:t>
      </w:r>
      <w:r w:rsidR="009F6F34" w:rsidRPr="009F6F34">
        <w:rPr>
          <w:rFonts w:asciiTheme="majorHAnsi" w:eastAsia="Times New Roman" w:hAnsiTheme="majorHAnsi" w:cs="Helvetica"/>
          <w:color w:val="000000"/>
          <w:sz w:val="24"/>
          <w:szCs w:val="24"/>
        </w:rPr>
        <w:t xml:space="preserve">Integrals of each of the bins were normalized to total integral of each of the spectrum. </w:t>
      </w:r>
    </w:p>
    <w:p w:rsidR="00BB02E7" w:rsidRPr="0035015E" w:rsidRDefault="00BB02E7" w:rsidP="00C9090E">
      <w:pPr>
        <w:jc w:val="both"/>
        <w:rPr>
          <w:rFonts w:asciiTheme="majorHAnsi" w:hAnsiTheme="majorHAnsi" w:cstheme="majorBidi"/>
          <w:sz w:val="24"/>
          <w:szCs w:val="24"/>
        </w:rPr>
      </w:pP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2"/>
  </w:compat>
  <w:rsids>
    <w:rsidRoot w:val="00BB02E7"/>
    <w:rsid w:val="00045711"/>
    <w:rsid w:val="000638CD"/>
    <w:rsid w:val="00085652"/>
    <w:rsid w:val="000868E3"/>
    <w:rsid w:val="000E5A1F"/>
    <w:rsid w:val="0014363C"/>
    <w:rsid w:val="001B0ACD"/>
    <w:rsid w:val="001B45BB"/>
    <w:rsid w:val="001C03ED"/>
    <w:rsid w:val="00270450"/>
    <w:rsid w:val="002852A1"/>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5209F"/>
    <w:rsid w:val="005611BD"/>
    <w:rsid w:val="00571592"/>
    <w:rsid w:val="00590DE0"/>
    <w:rsid w:val="00591A3C"/>
    <w:rsid w:val="00592281"/>
    <w:rsid w:val="00597CA7"/>
    <w:rsid w:val="00601882"/>
    <w:rsid w:val="00614A8E"/>
    <w:rsid w:val="00662299"/>
    <w:rsid w:val="00675874"/>
    <w:rsid w:val="00694892"/>
    <w:rsid w:val="006A5395"/>
    <w:rsid w:val="006C7A41"/>
    <w:rsid w:val="006D597F"/>
    <w:rsid w:val="007379F9"/>
    <w:rsid w:val="007E4FDF"/>
    <w:rsid w:val="007E50F8"/>
    <w:rsid w:val="007F5F30"/>
    <w:rsid w:val="00885CF3"/>
    <w:rsid w:val="008E6C38"/>
    <w:rsid w:val="0095517C"/>
    <w:rsid w:val="00956172"/>
    <w:rsid w:val="00974C0C"/>
    <w:rsid w:val="0099270D"/>
    <w:rsid w:val="009F6F34"/>
    <w:rsid w:val="00A0127E"/>
    <w:rsid w:val="00A17815"/>
    <w:rsid w:val="00A47130"/>
    <w:rsid w:val="00A61A54"/>
    <w:rsid w:val="00AA3907"/>
    <w:rsid w:val="00AB4173"/>
    <w:rsid w:val="00AD3BC3"/>
    <w:rsid w:val="00AD4981"/>
    <w:rsid w:val="00AD6CF7"/>
    <w:rsid w:val="00B21258"/>
    <w:rsid w:val="00B85F45"/>
    <w:rsid w:val="00BA3B70"/>
    <w:rsid w:val="00BB02E7"/>
    <w:rsid w:val="00BB29C8"/>
    <w:rsid w:val="00BD5F13"/>
    <w:rsid w:val="00BD7E0F"/>
    <w:rsid w:val="00C37823"/>
    <w:rsid w:val="00C51CB1"/>
    <w:rsid w:val="00C74C84"/>
    <w:rsid w:val="00C85306"/>
    <w:rsid w:val="00C9090E"/>
    <w:rsid w:val="00C94FC4"/>
    <w:rsid w:val="00CA4F85"/>
    <w:rsid w:val="00CC6924"/>
    <w:rsid w:val="00CE1BBB"/>
    <w:rsid w:val="00CE26FD"/>
    <w:rsid w:val="00D714BD"/>
    <w:rsid w:val="00DE1FB1"/>
    <w:rsid w:val="00E0247F"/>
    <w:rsid w:val="00E3187E"/>
    <w:rsid w:val="00E41AD8"/>
    <w:rsid w:val="00E41F21"/>
    <w:rsid w:val="00E43430"/>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7762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368</Words>
  <Characters>2102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6</cp:revision>
  <dcterms:created xsi:type="dcterms:W3CDTF">2014-02-23T21:20:00Z</dcterms:created>
  <dcterms:modified xsi:type="dcterms:W3CDTF">2014-03-14T15:42:00Z</dcterms:modified>
</cp:coreProperties>
</file>