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152" w:rsidRPr="00B9218D" w:rsidRDefault="00225152" w:rsidP="00225152">
      <w:pPr>
        <w:jc w:val="center"/>
        <w:rPr>
          <w:rFonts w:ascii="Palatino Linotype" w:hAnsi="Palatino Linotype"/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15"/>
        <w:gridCol w:w="7463"/>
      </w:tblGrid>
      <w:tr w:rsidR="00225152" w:rsidRPr="00B9218D" w:rsidTr="00382F6F">
        <w:tc>
          <w:tcPr>
            <w:tcW w:w="9378" w:type="dxa"/>
            <w:gridSpan w:val="2"/>
          </w:tcPr>
          <w:p w:rsidR="00225152" w:rsidRPr="00B9218D" w:rsidRDefault="00225152" w:rsidP="00382F6F">
            <w:r w:rsidRPr="00B9218D">
              <w:rPr>
                <w:b/>
                <w:i/>
              </w:rPr>
              <w:t xml:space="preserve">Malaria Host-Pathogen Interaction Center - </w:t>
            </w:r>
            <w:proofErr w:type="spellStart"/>
            <w:r w:rsidRPr="00B9218D">
              <w:rPr>
                <w:b/>
                <w:i/>
              </w:rPr>
              <w:t>MaHPIC</w:t>
            </w:r>
            <w:proofErr w:type="spellEnd"/>
            <w:r w:rsidRPr="00B9218D">
              <w:rPr>
                <w:b/>
                <w:i/>
              </w:rPr>
              <w:br/>
            </w:r>
            <w:r w:rsidRPr="00B9218D">
              <w:t>Systems Biology of Malaria as a Model for Host/Pathogen Interactions</w:t>
            </w:r>
          </w:p>
          <w:p w:rsidR="00225152" w:rsidRPr="00B9218D" w:rsidRDefault="00225152" w:rsidP="00382F6F">
            <w:pPr>
              <w:tabs>
                <w:tab w:val="center" w:pos="4680"/>
                <w:tab w:val="right" w:pos="9360"/>
              </w:tabs>
            </w:pPr>
            <w:r w:rsidRPr="00B9218D">
              <w:t>Contract HHSN272201200031C</w:t>
            </w:r>
          </w:p>
        </w:tc>
      </w:tr>
      <w:tr w:rsidR="00225152" w:rsidRPr="00B9218D" w:rsidTr="00382F6F">
        <w:tc>
          <w:tcPr>
            <w:tcW w:w="1915" w:type="dxa"/>
          </w:tcPr>
          <w:p w:rsidR="00225152" w:rsidRPr="00B9218D" w:rsidRDefault="00225152" w:rsidP="00382F6F">
            <w:r w:rsidRPr="00B9218D">
              <w:t>Institution:</w:t>
            </w:r>
          </w:p>
        </w:tc>
        <w:tc>
          <w:tcPr>
            <w:tcW w:w="7463" w:type="dxa"/>
          </w:tcPr>
          <w:p w:rsidR="00225152" w:rsidRPr="00B9218D" w:rsidRDefault="00225152" w:rsidP="00382F6F">
            <w:r>
              <w:t>Emory University</w:t>
            </w:r>
          </w:p>
        </w:tc>
      </w:tr>
      <w:tr w:rsidR="00225152" w:rsidRPr="00B9218D" w:rsidTr="00382F6F">
        <w:tc>
          <w:tcPr>
            <w:tcW w:w="1915" w:type="dxa"/>
          </w:tcPr>
          <w:p w:rsidR="00225152" w:rsidRPr="00B9218D" w:rsidRDefault="00225152" w:rsidP="00382F6F">
            <w:r w:rsidRPr="00B9218D">
              <w:t>Core</w:t>
            </w:r>
          </w:p>
        </w:tc>
        <w:tc>
          <w:tcPr>
            <w:tcW w:w="7463" w:type="dxa"/>
          </w:tcPr>
          <w:p w:rsidR="00225152" w:rsidRPr="00B9218D" w:rsidRDefault="00225152" w:rsidP="00382F6F">
            <w:r>
              <w:t>Metabolomics</w:t>
            </w:r>
          </w:p>
        </w:tc>
      </w:tr>
      <w:tr w:rsidR="00225152" w:rsidRPr="00B9218D" w:rsidTr="00382F6F">
        <w:tc>
          <w:tcPr>
            <w:tcW w:w="1915" w:type="dxa"/>
          </w:tcPr>
          <w:p w:rsidR="00225152" w:rsidRPr="00B9218D" w:rsidRDefault="00225152" w:rsidP="00382F6F">
            <w:r w:rsidRPr="00B9218D">
              <w:t>SOP</w:t>
            </w:r>
          </w:p>
        </w:tc>
        <w:tc>
          <w:tcPr>
            <w:tcW w:w="7463" w:type="dxa"/>
          </w:tcPr>
          <w:p w:rsidR="00225152" w:rsidRPr="00B9218D" w:rsidRDefault="00225152" w:rsidP="00382F6F">
            <w:proofErr w:type="spellStart"/>
            <w:r>
              <w:t>Orbitrap</w:t>
            </w:r>
            <w:proofErr w:type="spellEnd"/>
            <w:r>
              <w:t xml:space="preserve"> Setup</w:t>
            </w:r>
          </w:p>
        </w:tc>
      </w:tr>
      <w:tr w:rsidR="00225152" w:rsidRPr="00B9218D" w:rsidTr="00382F6F">
        <w:tc>
          <w:tcPr>
            <w:tcW w:w="1915" w:type="dxa"/>
          </w:tcPr>
          <w:p w:rsidR="00225152" w:rsidRPr="00B9218D" w:rsidRDefault="00225152" w:rsidP="00382F6F">
            <w:r w:rsidRPr="00B9218D">
              <w:t>Date</w:t>
            </w:r>
          </w:p>
        </w:tc>
        <w:tc>
          <w:tcPr>
            <w:tcW w:w="7463" w:type="dxa"/>
          </w:tcPr>
          <w:p w:rsidR="00225152" w:rsidRPr="00B9218D" w:rsidRDefault="00225152" w:rsidP="00382F6F">
            <w:r w:rsidRPr="00B9218D">
              <w:t xml:space="preserve">May </w:t>
            </w:r>
            <w:r>
              <w:t>22</w:t>
            </w:r>
            <w:r w:rsidRPr="00B9218D">
              <w:t xml:space="preserve"> 2013</w:t>
            </w:r>
          </w:p>
        </w:tc>
      </w:tr>
    </w:tbl>
    <w:p w:rsidR="00225152" w:rsidRPr="00B9218D" w:rsidRDefault="00225152" w:rsidP="00225152">
      <w:pPr>
        <w:autoSpaceDE w:val="0"/>
        <w:autoSpaceDN w:val="0"/>
        <w:adjustRightInd w:val="0"/>
        <w:spacing w:after="0" w:line="240" w:lineRule="auto"/>
        <w:ind w:left="40" w:right="40"/>
      </w:pPr>
    </w:p>
    <w:p w:rsidR="00225152" w:rsidRPr="00B9218D" w:rsidRDefault="00225152" w:rsidP="0022515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 w:rsidRPr="00B9218D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 xml:space="preserve">Distribution </w:t>
      </w:r>
    </w:p>
    <w:p w:rsidR="00225152" w:rsidRPr="00B9218D" w:rsidRDefault="00225152" w:rsidP="00225152">
      <w:r w:rsidRPr="00B9218D">
        <w:t>Esmeralda Meyer</w:t>
      </w:r>
      <w:r w:rsidRPr="00B9218D">
        <w:br/>
      </w:r>
      <w:proofErr w:type="spellStart"/>
      <w:r w:rsidRPr="00B9218D">
        <w:t>MaHPIC</w:t>
      </w:r>
      <w:proofErr w:type="spellEnd"/>
      <w:r w:rsidRPr="00B9218D">
        <w:t xml:space="preserve"> Project Manager</w:t>
      </w:r>
    </w:p>
    <w:p w:rsidR="00225152" w:rsidRPr="00B9218D" w:rsidRDefault="00225152" w:rsidP="00225152"/>
    <w:p w:rsidR="00225152" w:rsidRPr="00B9218D" w:rsidRDefault="00225152" w:rsidP="0022515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 w:rsidRPr="00B9218D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Revision Record</w:t>
      </w:r>
    </w:p>
    <w:p w:rsidR="00225152" w:rsidRPr="00B9218D" w:rsidRDefault="00225152" w:rsidP="002251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225152" w:rsidRPr="00B9218D" w:rsidTr="00382F6F">
        <w:tc>
          <w:tcPr>
            <w:tcW w:w="2394" w:type="dxa"/>
          </w:tcPr>
          <w:p w:rsidR="00225152" w:rsidRPr="00B9218D" w:rsidRDefault="00225152" w:rsidP="00382F6F">
            <w:pPr>
              <w:jc w:val="center"/>
            </w:pPr>
            <w:r w:rsidRPr="00B9218D">
              <w:t>Revision</w:t>
            </w:r>
          </w:p>
        </w:tc>
        <w:tc>
          <w:tcPr>
            <w:tcW w:w="2394" w:type="dxa"/>
          </w:tcPr>
          <w:p w:rsidR="00225152" w:rsidRPr="00B9218D" w:rsidRDefault="00225152" w:rsidP="00382F6F">
            <w:r w:rsidRPr="00B9218D">
              <w:t>Date</w:t>
            </w:r>
          </w:p>
        </w:tc>
        <w:tc>
          <w:tcPr>
            <w:tcW w:w="2394" w:type="dxa"/>
          </w:tcPr>
          <w:p w:rsidR="00225152" w:rsidRPr="00B9218D" w:rsidRDefault="00225152" w:rsidP="00382F6F">
            <w:r w:rsidRPr="00B9218D">
              <w:t>Responsible Person</w:t>
            </w:r>
          </w:p>
        </w:tc>
        <w:tc>
          <w:tcPr>
            <w:tcW w:w="2394" w:type="dxa"/>
          </w:tcPr>
          <w:p w:rsidR="00225152" w:rsidRPr="00B9218D" w:rsidRDefault="00225152" w:rsidP="00382F6F">
            <w:r w:rsidRPr="00B9218D">
              <w:t>Description of change</w:t>
            </w:r>
          </w:p>
        </w:tc>
      </w:tr>
      <w:tr w:rsidR="00225152" w:rsidRPr="00B9218D" w:rsidTr="00382F6F">
        <w:tc>
          <w:tcPr>
            <w:tcW w:w="2394" w:type="dxa"/>
          </w:tcPr>
          <w:p w:rsidR="00225152" w:rsidRPr="00B9218D" w:rsidRDefault="00225152" w:rsidP="00382F6F">
            <w:pPr>
              <w:jc w:val="center"/>
            </w:pPr>
            <w:r w:rsidRPr="00B9218D">
              <w:t>1</w:t>
            </w:r>
          </w:p>
        </w:tc>
        <w:tc>
          <w:tcPr>
            <w:tcW w:w="2394" w:type="dxa"/>
          </w:tcPr>
          <w:p w:rsidR="00225152" w:rsidRPr="00B9218D" w:rsidRDefault="00225152" w:rsidP="00382F6F">
            <w:r>
              <w:t>May 17 2013</w:t>
            </w:r>
          </w:p>
        </w:tc>
        <w:tc>
          <w:tcPr>
            <w:tcW w:w="2394" w:type="dxa"/>
          </w:tcPr>
          <w:p w:rsidR="00225152" w:rsidRPr="00B9218D" w:rsidRDefault="00225152" w:rsidP="00382F6F">
            <w:r>
              <w:t>ViLinh Tran</w:t>
            </w:r>
          </w:p>
        </w:tc>
        <w:tc>
          <w:tcPr>
            <w:tcW w:w="2394" w:type="dxa"/>
          </w:tcPr>
          <w:p w:rsidR="00225152" w:rsidRPr="00B9218D" w:rsidRDefault="00225152" w:rsidP="00382F6F">
            <w:r w:rsidRPr="00B9218D">
              <w:t>Initial Release</w:t>
            </w:r>
          </w:p>
        </w:tc>
      </w:tr>
      <w:tr w:rsidR="00225152" w:rsidRPr="00B9218D" w:rsidTr="00382F6F">
        <w:tc>
          <w:tcPr>
            <w:tcW w:w="2394" w:type="dxa"/>
          </w:tcPr>
          <w:p w:rsidR="00225152" w:rsidRPr="00B9218D" w:rsidRDefault="00225152" w:rsidP="00382F6F">
            <w:pPr>
              <w:jc w:val="center"/>
            </w:pPr>
          </w:p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</w:tr>
      <w:tr w:rsidR="00225152" w:rsidRPr="00B9218D" w:rsidTr="00382F6F">
        <w:tc>
          <w:tcPr>
            <w:tcW w:w="2394" w:type="dxa"/>
          </w:tcPr>
          <w:p w:rsidR="00225152" w:rsidRPr="00B9218D" w:rsidRDefault="00225152" w:rsidP="00382F6F">
            <w:pPr>
              <w:jc w:val="center"/>
            </w:pPr>
          </w:p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</w:tr>
      <w:tr w:rsidR="00225152" w:rsidRPr="00B9218D" w:rsidTr="00382F6F">
        <w:tc>
          <w:tcPr>
            <w:tcW w:w="2394" w:type="dxa"/>
          </w:tcPr>
          <w:p w:rsidR="00225152" w:rsidRPr="00B9218D" w:rsidRDefault="00225152" w:rsidP="00382F6F">
            <w:pPr>
              <w:jc w:val="center"/>
            </w:pPr>
          </w:p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</w:tr>
      <w:tr w:rsidR="00225152" w:rsidRPr="00B9218D" w:rsidTr="00382F6F">
        <w:tc>
          <w:tcPr>
            <w:tcW w:w="2394" w:type="dxa"/>
          </w:tcPr>
          <w:p w:rsidR="00225152" w:rsidRPr="00B9218D" w:rsidRDefault="00225152" w:rsidP="00382F6F">
            <w:pPr>
              <w:jc w:val="center"/>
            </w:pPr>
          </w:p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</w:tr>
      <w:tr w:rsidR="00225152" w:rsidRPr="00B9218D" w:rsidTr="00382F6F">
        <w:tc>
          <w:tcPr>
            <w:tcW w:w="2394" w:type="dxa"/>
          </w:tcPr>
          <w:p w:rsidR="00225152" w:rsidRPr="00B9218D" w:rsidRDefault="00225152" w:rsidP="00382F6F">
            <w:pPr>
              <w:jc w:val="center"/>
            </w:pPr>
          </w:p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</w:tr>
      <w:tr w:rsidR="00225152" w:rsidRPr="00B9218D" w:rsidTr="00382F6F">
        <w:tc>
          <w:tcPr>
            <w:tcW w:w="2394" w:type="dxa"/>
          </w:tcPr>
          <w:p w:rsidR="00225152" w:rsidRPr="00B9218D" w:rsidRDefault="00225152" w:rsidP="00382F6F">
            <w:pPr>
              <w:jc w:val="center"/>
            </w:pPr>
          </w:p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  <w:tc>
          <w:tcPr>
            <w:tcW w:w="2394" w:type="dxa"/>
          </w:tcPr>
          <w:p w:rsidR="00225152" w:rsidRPr="00B9218D" w:rsidRDefault="00225152" w:rsidP="00382F6F"/>
        </w:tc>
      </w:tr>
    </w:tbl>
    <w:p w:rsidR="00225152" w:rsidRPr="00B9218D" w:rsidRDefault="00225152" w:rsidP="00225152"/>
    <w:p w:rsidR="00225152" w:rsidRDefault="00225152" w:rsidP="00225152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B9218D">
        <w:br w:type="page"/>
      </w:r>
    </w:p>
    <w:p w:rsidR="00CE5661" w:rsidRDefault="00CE5661"/>
    <w:p w:rsidR="00CE5661" w:rsidRPr="00257E9F" w:rsidRDefault="00CE5661" w:rsidP="00CE5661">
      <w:pPr>
        <w:jc w:val="center"/>
        <w:rPr>
          <w:sz w:val="48"/>
          <w:szCs w:val="48"/>
        </w:rPr>
      </w:pPr>
      <w:r w:rsidRPr="00257E9F">
        <w:rPr>
          <w:sz w:val="48"/>
          <w:szCs w:val="48"/>
        </w:rPr>
        <w:t>Orbitrap Instrument Setup</w:t>
      </w:r>
    </w:p>
    <w:p w:rsidR="00CE5661" w:rsidRPr="00EC36E3" w:rsidRDefault="00CE5661" w:rsidP="00CE5661">
      <w:pPr>
        <w:rPr>
          <w:sz w:val="28"/>
          <w:szCs w:val="28"/>
        </w:rPr>
      </w:pPr>
      <w:r w:rsidRPr="00257E9F">
        <w:rPr>
          <w:b/>
          <w:sz w:val="32"/>
          <w:szCs w:val="32"/>
        </w:rPr>
        <w:t>Purpose</w:t>
      </w:r>
      <w:r>
        <w:rPr>
          <w:sz w:val="28"/>
          <w:szCs w:val="28"/>
        </w:rPr>
        <w:t>: I</w:t>
      </w:r>
      <w:r w:rsidRPr="00EC36E3">
        <w:rPr>
          <w:sz w:val="28"/>
          <w:szCs w:val="28"/>
        </w:rPr>
        <w:t>nstructions on the preparation before starting a batch of samples and how to operate the instrument to start the batch</w:t>
      </w:r>
    </w:p>
    <w:p w:rsidR="00CE5661" w:rsidRDefault="00CE5661" w:rsidP="00CE5661">
      <w:pPr>
        <w:pStyle w:val="NoSpacing"/>
      </w:pPr>
      <w:r w:rsidRPr="006033EE">
        <w:rPr>
          <w:b/>
          <w:sz w:val="28"/>
          <w:szCs w:val="28"/>
        </w:rPr>
        <w:t>Material</w:t>
      </w:r>
      <w:r w:rsidRPr="00EC36E3">
        <w:t xml:space="preserve">: </w:t>
      </w:r>
    </w:p>
    <w:p w:rsidR="00CE5661" w:rsidRDefault="00CE5661" w:rsidP="00CE5661">
      <w:pPr>
        <w:pStyle w:val="NoSpacing"/>
      </w:pPr>
    </w:p>
    <w:p w:rsidR="00CE5661" w:rsidRPr="00EC36E3" w:rsidRDefault="0036671E" w:rsidP="00CE5661">
      <w:pPr>
        <w:pStyle w:val="NoSpacing"/>
      </w:pPr>
      <w:proofErr w:type="gramStart"/>
      <w:r>
        <w:t>Table 1</w:t>
      </w:r>
      <w:r w:rsidR="00CE5661">
        <w:t>.</w:t>
      </w:r>
      <w:proofErr w:type="gramEnd"/>
      <w:r w:rsidR="00CE5661">
        <w:t xml:space="preserve"> Reagents for LC solvents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8"/>
        <w:gridCol w:w="3240"/>
        <w:gridCol w:w="3150"/>
      </w:tblGrid>
      <w:tr w:rsidR="00CE5661" w:rsidRPr="00EC36E3" w:rsidTr="00FE15A8">
        <w:tc>
          <w:tcPr>
            <w:tcW w:w="4158" w:type="dxa"/>
          </w:tcPr>
          <w:p w:rsidR="00CE5661" w:rsidRPr="00EC36E3" w:rsidRDefault="00CE5661" w:rsidP="00FE15A8">
            <w:pPr>
              <w:pStyle w:val="NoSpacing"/>
              <w:rPr>
                <w:b/>
              </w:rPr>
            </w:pPr>
            <w:r w:rsidRPr="00EC36E3">
              <w:rPr>
                <w:b/>
              </w:rPr>
              <w:t xml:space="preserve">Product Name </w:t>
            </w:r>
          </w:p>
        </w:tc>
        <w:tc>
          <w:tcPr>
            <w:tcW w:w="3240" w:type="dxa"/>
          </w:tcPr>
          <w:p w:rsidR="00CE5661" w:rsidRPr="00EC36E3" w:rsidRDefault="00CE5661" w:rsidP="00FE15A8">
            <w:pPr>
              <w:pStyle w:val="NoSpacing"/>
              <w:rPr>
                <w:b/>
              </w:rPr>
            </w:pPr>
            <w:r w:rsidRPr="00EC36E3">
              <w:rPr>
                <w:b/>
              </w:rPr>
              <w:t>Vendor</w:t>
            </w:r>
          </w:p>
        </w:tc>
        <w:tc>
          <w:tcPr>
            <w:tcW w:w="3150" w:type="dxa"/>
          </w:tcPr>
          <w:p w:rsidR="00CE5661" w:rsidRPr="00EC36E3" w:rsidRDefault="00CE5661" w:rsidP="00FE15A8">
            <w:pPr>
              <w:pStyle w:val="NoSpacing"/>
              <w:rPr>
                <w:b/>
              </w:rPr>
            </w:pPr>
            <w:r w:rsidRPr="00EC36E3">
              <w:rPr>
                <w:b/>
              </w:rPr>
              <w:t>Part Number</w:t>
            </w:r>
          </w:p>
        </w:tc>
      </w:tr>
      <w:tr w:rsidR="00CE5661" w:rsidRPr="00EC36E3" w:rsidTr="00FE15A8">
        <w:tc>
          <w:tcPr>
            <w:tcW w:w="4158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Acetonitrile HPLC 99.9%</w:t>
            </w:r>
          </w:p>
        </w:tc>
        <w:tc>
          <w:tcPr>
            <w:tcW w:w="3240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Sigma-Aldrich</w:t>
            </w:r>
          </w:p>
        </w:tc>
        <w:tc>
          <w:tcPr>
            <w:tcW w:w="3150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34998-4L</w:t>
            </w:r>
          </w:p>
        </w:tc>
      </w:tr>
      <w:tr w:rsidR="00CE5661" w:rsidRPr="00EC36E3" w:rsidTr="00FE15A8">
        <w:tc>
          <w:tcPr>
            <w:tcW w:w="4158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Methanol HPLC 99.9%</w:t>
            </w:r>
          </w:p>
        </w:tc>
        <w:tc>
          <w:tcPr>
            <w:tcW w:w="3240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Sigma-Aldrich</w:t>
            </w:r>
          </w:p>
        </w:tc>
        <w:tc>
          <w:tcPr>
            <w:tcW w:w="3150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34860-4L-R</w:t>
            </w:r>
          </w:p>
        </w:tc>
      </w:tr>
      <w:tr w:rsidR="00CE5661" w:rsidRPr="00EC36E3" w:rsidTr="00FE15A8">
        <w:tc>
          <w:tcPr>
            <w:tcW w:w="4158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LCMS water</w:t>
            </w:r>
          </w:p>
        </w:tc>
        <w:tc>
          <w:tcPr>
            <w:tcW w:w="3240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proofErr w:type="spellStart"/>
            <w:r w:rsidRPr="00EC36E3">
              <w:rPr>
                <w:sz w:val="28"/>
                <w:szCs w:val="28"/>
              </w:rPr>
              <w:t>Fluka</w:t>
            </w:r>
            <w:proofErr w:type="spellEnd"/>
          </w:p>
        </w:tc>
        <w:tc>
          <w:tcPr>
            <w:tcW w:w="3150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39253-4L-R</w:t>
            </w:r>
          </w:p>
        </w:tc>
      </w:tr>
      <w:tr w:rsidR="00CE5661" w:rsidRPr="00EC36E3" w:rsidTr="00FE15A8">
        <w:tc>
          <w:tcPr>
            <w:tcW w:w="4158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Formic acid 98%</w:t>
            </w:r>
          </w:p>
        </w:tc>
        <w:tc>
          <w:tcPr>
            <w:tcW w:w="3240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proofErr w:type="spellStart"/>
            <w:r w:rsidRPr="00EC36E3">
              <w:rPr>
                <w:sz w:val="28"/>
                <w:szCs w:val="28"/>
              </w:rPr>
              <w:t>Fluka</w:t>
            </w:r>
            <w:proofErr w:type="spellEnd"/>
          </w:p>
        </w:tc>
        <w:tc>
          <w:tcPr>
            <w:tcW w:w="3150" w:type="dxa"/>
          </w:tcPr>
          <w:p w:rsidR="00CE5661" w:rsidRPr="00EC36E3" w:rsidRDefault="00CE5661" w:rsidP="00FE15A8">
            <w:pPr>
              <w:rPr>
                <w:sz w:val="28"/>
                <w:szCs w:val="28"/>
              </w:rPr>
            </w:pPr>
            <w:r w:rsidRPr="00EC36E3">
              <w:rPr>
                <w:sz w:val="28"/>
                <w:szCs w:val="28"/>
              </w:rPr>
              <w:t>94318-250ML-F</w:t>
            </w:r>
          </w:p>
        </w:tc>
      </w:tr>
    </w:tbl>
    <w:p w:rsidR="00CE5661" w:rsidRDefault="00CE5661" w:rsidP="00CE5661">
      <w:pPr>
        <w:pStyle w:val="NoSpacing"/>
      </w:pPr>
    </w:p>
    <w:p w:rsidR="00CE5661" w:rsidRDefault="00CE5661" w:rsidP="00CE5661">
      <w:pPr>
        <w:pStyle w:val="NoSpacing"/>
        <w:rPr>
          <w:sz w:val="28"/>
          <w:szCs w:val="28"/>
        </w:rPr>
      </w:pPr>
      <w:r w:rsidRPr="006033EE">
        <w:rPr>
          <w:b/>
          <w:sz w:val="28"/>
          <w:szCs w:val="28"/>
        </w:rPr>
        <w:t>Procedures</w:t>
      </w:r>
      <w:r>
        <w:rPr>
          <w:sz w:val="28"/>
          <w:szCs w:val="28"/>
        </w:rPr>
        <w:t>:</w:t>
      </w:r>
    </w:p>
    <w:p w:rsidR="00CE5661" w:rsidRPr="00EC36E3" w:rsidRDefault="00CE5661" w:rsidP="00CE5661">
      <w:pPr>
        <w:rPr>
          <w:sz w:val="32"/>
          <w:szCs w:val="32"/>
        </w:rPr>
      </w:pPr>
      <w:r>
        <w:rPr>
          <w:sz w:val="28"/>
          <w:szCs w:val="28"/>
        </w:rPr>
        <w:t xml:space="preserve">With sample preparation done and loaded onto the </w:t>
      </w:r>
      <w:proofErr w:type="spellStart"/>
      <w:r>
        <w:rPr>
          <w:sz w:val="28"/>
          <w:szCs w:val="28"/>
        </w:rPr>
        <w:t>autosampler</w:t>
      </w:r>
      <w:proofErr w:type="spellEnd"/>
      <w:r>
        <w:rPr>
          <w:sz w:val="28"/>
          <w:szCs w:val="28"/>
        </w:rPr>
        <w:t xml:space="preserve"> plates; the following parameters have to be met before starting a batch</w:t>
      </w:r>
    </w:p>
    <w:p w:rsidR="00CE5661" w:rsidRDefault="00CE5661" w:rsidP="00CE5661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Check solvent bottles (found behind the LC instrument)</w:t>
      </w:r>
    </w:p>
    <w:p w:rsidR="00CE5661" w:rsidRDefault="00CE5661" w:rsidP="00CE5661">
      <w:pPr>
        <w:pStyle w:val="NoSpacing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Both acetonitrile bottles need daily refills; water is refilled every 2-3 days (bottles are labeled)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Solvent A: LCMS water with 2% Formic Acid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Solvent B: LCMS Acetonitrile 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Solvent C: LCMS water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Solvent D: LCMS Acetonitrile with 2% Formic Acid</w:t>
      </w:r>
    </w:p>
    <w:p w:rsidR="00CE5661" w:rsidRDefault="00CE5661" w:rsidP="00CE566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Dynamic Load and Wash (DLW) solvents: 50:50 </w:t>
      </w:r>
      <w:proofErr w:type="spellStart"/>
      <w:r>
        <w:rPr>
          <w:sz w:val="24"/>
          <w:szCs w:val="24"/>
        </w:rPr>
        <w:t>MeOH</w:t>
      </w:r>
      <w:proofErr w:type="spellEnd"/>
      <w:r>
        <w:rPr>
          <w:sz w:val="24"/>
          <w:szCs w:val="24"/>
        </w:rPr>
        <w:t>: H2O (blue lid bottles)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Refilled once every 3 weeks (or when less than 300mL left in bottle)</w:t>
      </w:r>
    </w:p>
    <w:p w:rsidR="00CE5661" w:rsidRDefault="00CE5661" w:rsidP="00CE566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Solvent A and D: Two separate graduated cylinder with its respective label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Calculate 2% of the total volume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Ex. 2% of 500mL is 10mL.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Pipette 10mL of Formic acid into the graduated cylinder and fill the graduated cylinder up to 500mL.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Use funnel to pour the solution into the correct solvent bottles</w:t>
      </w:r>
    </w:p>
    <w:p w:rsidR="00CE5661" w:rsidRDefault="00CE5661" w:rsidP="00CE566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Prepare a sequence file for each batch (can be prepared on your own computer on EXCEL)</w:t>
      </w:r>
    </w:p>
    <w:p w:rsidR="00CE5661" w:rsidRDefault="00CE5661" w:rsidP="00CE566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Export a template from Xcalibur or use an existing template located at </w:t>
      </w:r>
      <w:r w:rsidRPr="00511DBE">
        <w:rPr>
          <w:sz w:val="24"/>
          <w:szCs w:val="24"/>
        </w:rPr>
        <w:t>G:\Pulmonary\Research\Jones Lab\Orbitrap\Sequence Files\Sequence File Templates</w:t>
      </w:r>
    </w:p>
    <w:p w:rsidR="00CE5661" w:rsidRPr="0038778D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templates are made for each rack (1-6) and also based on a triplicate run (20 samples per batch)</w:t>
      </w:r>
    </w:p>
    <w:p w:rsidR="00CE5661" w:rsidRDefault="00CE5661" w:rsidP="00CE566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For each study, give each batch a separate sequence file and name as following: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Technician Initials_Studyname_batch[number]_date.csv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VT_Marmoset_batch1_101811.csv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VT_Marmoset_batch2_101911.csv</w:t>
      </w:r>
    </w:p>
    <w:p w:rsidR="00CE5661" w:rsidRDefault="00CE5661" w:rsidP="00CE5661">
      <w:pPr>
        <w:pStyle w:val="ListParagraph"/>
        <w:jc w:val="center"/>
        <w:rPr>
          <w:sz w:val="48"/>
          <w:szCs w:val="48"/>
        </w:rPr>
      </w:pPr>
    </w:p>
    <w:p w:rsidR="00CE5661" w:rsidRPr="00257E9F" w:rsidRDefault="00CE5661" w:rsidP="00CE5661">
      <w:pPr>
        <w:pStyle w:val="ListParagraph"/>
        <w:jc w:val="center"/>
        <w:rPr>
          <w:sz w:val="48"/>
          <w:szCs w:val="48"/>
        </w:rPr>
      </w:pPr>
      <w:r w:rsidRPr="00257E9F">
        <w:rPr>
          <w:sz w:val="48"/>
          <w:szCs w:val="48"/>
        </w:rPr>
        <w:t>Orbitrap Instrument Setup</w:t>
      </w:r>
    </w:p>
    <w:p w:rsidR="00CE5661" w:rsidRDefault="00CE5661" w:rsidP="00CE5661">
      <w:pPr>
        <w:pStyle w:val="ListParagraph"/>
        <w:ind w:left="1440"/>
        <w:rPr>
          <w:sz w:val="24"/>
          <w:szCs w:val="24"/>
        </w:rPr>
      </w:pPr>
    </w:p>
    <w:p w:rsidR="00CE5661" w:rsidRDefault="00CE5661" w:rsidP="00CE566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SAVE sequence file as .csv file and save it to </w:t>
      </w:r>
      <w:r w:rsidRPr="00550E08">
        <w:rPr>
          <w:sz w:val="24"/>
          <w:szCs w:val="24"/>
        </w:rPr>
        <w:t>G:\Pulmonary\Research\Jones Lab\Orbitrap\Sequence Files</w:t>
      </w:r>
      <w:r>
        <w:rPr>
          <w:sz w:val="24"/>
          <w:szCs w:val="24"/>
        </w:rPr>
        <w:t>\[folder with study name]</w:t>
      </w:r>
    </w:p>
    <w:p w:rsidR="00CE5661" w:rsidRPr="00377692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Will be imported into Xcalibur (File &gt; import files &gt; choose correct .csv)</w:t>
      </w:r>
    </w:p>
    <w:p w:rsidR="00CE5661" w:rsidRDefault="00CE5661" w:rsidP="00CE566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Each template consists of the same columns:</w:t>
      </w:r>
    </w:p>
    <w:p w:rsidR="00CE5661" w:rsidRDefault="00CE5661" w:rsidP="00CE5661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Sample type, File Name, Sample ID, Path, Instrument Method, Position, </w:t>
      </w:r>
      <w:proofErr w:type="spellStart"/>
      <w:r>
        <w:rPr>
          <w:sz w:val="24"/>
          <w:szCs w:val="24"/>
        </w:rPr>
        <w:t>Inj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Vol</w:t>
      </w:r>
      <w:proofErr w:type="spellEnd"/>
      <w:r>
        <w:rPr>
          <w:sz w:val="24"/>
          <w:szCs w:val="24"/>
        </w:rPr>
        <w:t xml:space="preserve"> (see Table 6)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Sample Type – always UNKNOWN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File Name – name of samples given by the PI of the study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Sample ID – Orbitrap ID (see Procedures 2b)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Path – output files of RAW data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Instrument Method: Prepare gradient for each column (see Table 4 and 5)</w:t>
      </w:r>
    </w:p>
    <w:p w:rsidR="00CE566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Position – location of the samples on rack</w:t>
      </w:r>
    </w:p>
    <w:p w:rsidR="00CE5661" w:rsidRPr="00D27831" w:rsidRDefault="00CE5661" w:rsidP="00CE5661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Injection Volume – 10uL per run</w:t>
      </w:r>
    </w:p>
    <w:tbl>
      <w:tblPr>
        <w:tblW w:w="0" w:type="auto"/>
        <w:tblInd w:w="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2"/>
        <w:gridCol w:w="1478"/>
        <w:gridCol w:w="1477"/>
        <w:gridCol w:w="1477"/>
        <w:gridCol w:w="1477"/>
        <w:gridCol w:w="1505"/>
      </w:tblGrid>
      <w:tr w:rsidR="00CE5661" w:rsidRPr="00D27831" w:rsidTr="00FE15A8">
        <w:tc>
          <w:tcPr>
            <w:tcW w:w="8856" w:type="dxa"/>
            <w:gridSpan w:val="6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 xml:space="preserve">Table </w:t>
            </w:r>
            <w:r w:rsidR="0036671E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2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. Mobile phase gradient for anion exchange (AE) analysis</w:t>
            </w:r>
          </w:p>
        </w:tc>
      </w:tr>
      <w:tr w:rsidR="00CE5661" w:rsidRPr="00D27831" w:rsidTr="00FE15A8">
        <w:tc>
          <w:tcPr>
            <w:tcW w:w="1442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Time (min)</w:t>
            </w:r>
          </w:p>
        </w:tc>
        <w:tc>
          <w:tcPr>
            <w:tcW w:w="1478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Solvent A (2% Formic Acid in H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  <w:vertAlign w:val="subscript"/>
              </w:rPr>
              <w:t>2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O), %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Solvent B (ACN), %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Solvent C (H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  <w:vertAlign w:val="subscript"/>
              </w:rPr>
              <w:t>2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O), %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Solvent D (2% Formic Acid in ACN), %</w:t>
            </w:r>
          </w:p>
        </w:tc>
        <w:tc>
          <w:tcPr>
            <w:tcW w:w="1505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Flow rate</w:t>
            </w:r>
          </w:p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(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sym w:font="Symbol" w:char="F06D"/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L/min)</w:t>
            </w:r>
          </w:p>
        </w:tc>
      </w:tr>
      <w:tr w:rsidR="00CE5661" w:rsidRPr="00D27831" w:rsidTr="00FE15A8">
        <w:tc>
          <w:tcPr>
            <w:tcW w:w="1442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5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350</w:t>
            </w:r>
          </w:p>
        </w:tc>
      </w:tr>
      <w:tr w:rsidR="00CE5661" w:rsidRPr="00D27831" w:rsidTr="00FE15A8">
        <w:tc>
          <w:tcPr>
            <w:tcW w:w="1442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5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350</w:t>
            </w:r>
          </w:p>
        </w:tc>
      </w:tr>
      <w:tr w:rsidR="00CE5661" w:rsidRPr="00D27831" w:rsidTr="00FE15A8">
        <w:tc>
          <w:tcPr>
            <w:tcW w:w="1442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5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350</w:t>
            </w:r>
          </w:p>
        </w:tc>
      </w:tr>
      <w:tr w:rsidR="00CE5661" w:rsidRPr="00D27831" w:rsidTr="00FE15A8">
        <w:tc>
          <w:tcPr>
            <w:tcW w:w="1442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7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5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350</w:t>
            </w:r>
          </w:p>
        </w:tc>
      </w:tr>
    </w:tbl>
    <w:p w:rsidR="00CE5661" w:rsidRDefault="00CE5661" w:rsidP="00CE5661">
      <w:pPr>
        <w:pStyle w:val="ListParagraph"/>
        <w:ind w:left="1440"/>
        <w:rPr>
          <w:sz w:val="24"/>
          <w:szCs w:val="24"/>
        </w:rPr>
      </w:pPr>
    </w:p>
    <w:tbl>
      <w:tblPr>
        <w:tblW w:w="0" w:type="auto"/>
        <w:tblInd w:w="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6"/>
        <w:gridCol w:w="1476"/>
        <w:gridCol w:w="1476"/>
        <w:gridCol w:w="1476"/>
        <w:gridCol w:w="1476"/>
        <w:gridCol w:w="1476"/>
      </w:tblGrid>
      <w:tr w:rsidR="00CE5661" w:rsidRPr="00D27831" w:rsidTr="00FE15A8">
        <w:tc>
          <w:tcPr>
            <w:tcW w:w="8856" w:type="dxa"/>
            <w:gridSpan w:val="6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Table</w:t>
            </w:r>
            <w:r w:rsidR="0036671E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 xml:space="preserve"> 3</w:t>
            </w:r>
            <w:r w:rsidRPr="00D27831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>.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  Mobile phase gradient for C18 analysis</w:t>
            </w:r>
          </w:p>
        </w:tc>
      </w:tr>
      <w:tr w:rsidR="00CE5661" w:rsidRPr="00D27831" w:rsidTr="00FE15A8"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Time (min)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Solvent A (2% Formic Acid in H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  <w:vertAlign w:val="subscript"/>
              </w:rPr>
              <w:t>2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O), %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Solvent B (ACN), %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Solvent C (H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  <w:vertAlign w:val="subscript"/>
              </w:rPr>
              <w:t>2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O), %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Solvent D (2% Formic Acid in ACN), %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Flow rate</w:t>
            </w:r>
          </w:p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(</w:t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sym w:font="Symbol" w:char="F06D"/>
            </w: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L/min)</w:t>
            </w:r>
          </w:p>
        </w:tc>
      </w:tr>
      <w:tr w:rsidR="00CE5661" w:rsidRPr="00D27831" w:rsidTr="00FE15A8"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350</w:t>
            </w:r>
          </w:p>
        </w:tc>
      </w:tr>
      <w:tr w:rsidR="00CE5661" w:rsidRPr="00D27831" w:rsidTr="00FE15A8"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350</w:t>
            </w:r>
          </w:p>
        </w:tc>
      </w:tr>
      <w:tr w:rsidR="00CE5661" w:rsidRPr="00D27831" w:rsidTr="00FE15A8"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400</w:t>
            </w:r>
          </w:p>
        </w:tc>
      </w:tr>
      <w:tr w:rsidR="00CE5661" w:rsidRPr="00D27831" w:rsidTr="00FE15A8"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6" w:type="dxa"/>
            <w:shd w:val="clear" w:color="auto" w:fill="auto"/>
          </w:tcPr>
          <w:p w:rsidR="00CE5661" w:rsidRPr="00D27831" w:rsidRDefault="00CE5661" w:rsidP="00FE15A8">
            <w:pPr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D27831">
              <w:rPr>
                <w:rFonts w:ascii="Times New Roman" w:eastAsia="맑은 고딕" w:hAnsi="Times New Roman" w:cs="Times New Roman"/>
                <w:sz w:val="24"/>
                <w:szCs w:val="24"/>
              </w:rPr>
              <w:t>400</w:t>
            </w:r>
          </w:p>
        </w:tc>
      </w:tr>
    </w:tbl>
    <w:p w:rsidR="00CE5661" w:rsidRPr="00550E08" w:rsidRDefault="00CE5661" w:rsidP="00CE5661">
      <w:pPr>
        <w:pStyle w:val="ListParagraph"/>
        <w:ind w:left="2160"/>
        <w:rPr>
          <w:sz w:val="24"/>
          <w:szCs w:val="24"/>
        </w:rPr>
      </w:pPr>
    </w:p>
    <w:p w:rsidR="00CE5661" w:rsidRDefault="00CE5661" w:rsidP="00CE566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Only the </w:t>
      </w:r>
      <w:r w:rsidRPr="00817876">
        <w:rPr>
          <w:sz w:val="24"/>
          <w:szCs w:val="24"/>
        </w:rPr>
        <w:t xml:space="preserve">first sequence should contain the following: Equilibrate, AE </w:t>
      </w:r>
      <w:proofErr w:type="spellStart"/>
      <w:r w:rsidRPr="00817876">
        <w:rPr>
          <w:sz w:val="24"/>
          <w:szCs w:val="24"/>
        </w:rPr>
        <w:t>std</w:t>
      </w:r>
      <w:proofErr w:type="spellEnd"/>
      <w:r w:rsidRPr="00817876">
        <w:rPr>
          <w:sz w:val="24"/>
          <w:szCs w:val="24"/>
        </w:rPr>
        <w:t>, C18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washin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nist</w:t>
      </w:r>
      <w:proofErr w:type="spellEnd"/>
      <w:r>
        <w:rPr>
          <w:sz w:val="24"/>
          <w:szCs w:val="24"/>
        </w:rPr>
        <w:t xml:space="preserve">, and </w:t>
      </w:r>
      <w:proofErr w:type="spellStart"/>
      <w:r>
        <w:rPr>
          <w:sz w:val="24"/>
          <w:szCs w:val="24"/>
        </w:rPr>
        <w:t>qstd</w:t>
      </w:r>
      <w:proofErr w:type="spellEnd"/>
      <w:r>
        <w:rPr>
          <w:sz w:val="24"/>
          <w:szCs w:val="24"/>
        </w:rPr>
        <w:t xml:space="preserve"> (other sets will not include equilibrate, </w:t>
      </w:r>
      <w:proofErr w:type="spellStart"/>
      <w:r>
        <w:rPr>
          <w:sz w:val="24"/>
          <w:szCs w:val="24"/>
        </w:rPr>
        <w:t>ae</w:t>
      </w:r>
      <w:proofErr w:type="spellEnd"/>
      <w:r>
        <w:rPr>
          <w:sz w:val="24"/>
          <w:szCs w:val="24"/>
        </w:rPr>
        <w:t>, c18, and wash-in)</w:t>
      </w:r>
    </w:p>
    <w:p w:rsidR="00CE5661" w:rsidRDefault="00CE5661" w:rsidP="00CE5661">
      <w:pPr>
        <w:pStyle w:val="NoSpacing"/>
      </w:pPr>
    </w:p>
    <w:p w:rsidR="00CE5661" w:rsidRDefault="00CE5661" w:rsidP="00CE5661">
      <w:pPr>
        <w:pStyle w:val="NoSpacing"/>
      </w:pPr>
    </w:p>
    <w:p w:rsidR="00CE5661" w:rsidRDefault="00CE5661" w:rsidP="00CE5661">
      <w:pPr>
        <w:pStyle w:val="NoSpacing"/>
      </w:pPr>
    </w:p>
    <w:p w:rsidR="00CE5661" w:rsidRDefault="00CE5661" w:rsidP="00CE5661">
      <w:pPr>
        <w:pStyle w:val="NoSpacing"/>
      </w:pPr>
    </w:p>
    <w:p w:rsidR="00CE5661" w:rsidRDefault="00CE5661" w:rsidP="00CE5661">
      <w:pPr>
        <w:pStyle w:val="NoSpacing"/>
      </w:pPr>
    </w:p>
    <w:p w:rsidR="00CE5661" w:rsidRDefault="00CE5661" w:rsidP="00CE5661">
      <w:pPr>
        <w:pStyle w:val="NoSpacing"/>
      </w:pPr>
    </w:p>
    <w:p w:rsidR="00CE5661" w:rsidRDefault="00CE5661" w:rsidP="00CE5661">
      <w:pPr>
        <w:pStyle w:val="NoSpacing"/>
      </w:pPr>
    </w:p>
    <w:p w:rsidR="00CE5661" w:rsidRPr="003354B3" w:rsidRDefault="0036671E" w:rsidP="00CE5661">
      <w:pPr>
        <w:pStyle w:val="NoSpacing"/>
      </w:pPr>
      <w:r>
        <w:t>Table 4</w:t>
      </w:r>
      <w:r w:rsidR="00CE5661">
        <w:t>. Example of template for the sequence file</w:t>
      </w:r>
    </w:p>
    <w:tbl>
      <w:tblPr>
        <w:tblStyle w:val="TableGrid"/>
        <w:tblW w:w="10980" w:type="dxa"/>
        <w:tblInd w:w="108" w:type="dxa"/>
        <w:tblLook w:val="04A0" w:firstRow="1" w:lastRow="0" w:firstColumn="1" w:lastColumn="0" w:noHBand="0" w:noVBand="1"/>
      </w:tblPr>
      <w:tblGrid>
        <w:gridCol w:w="1117"/>
        <w:gridCol w:w="1043"/>
        <w:gridCol w:w="1710"/>
        <w:gridCol w:w="1710"/>
        <w:gridCol w:w="3600"/>
        <w:gridCol w:w="1220"/>
        <w:gridCol w:w="580"/>
      </w:tblGrid>
      <w:tr w:rsidR="00CE5661" w:rsidTr="00FE15A8">
        <w:tc>
          <w:tcPr>
            <w:tcW w:w="1117" w:type="dxa"/>
            <w:vAlign w:val="bottom"/>
          </w:tcPr>
          <w:p w:rsidR="00CE5661" w:rsidRPr="004B5663" w:rsidRDefault="00CE5661" w:rsidP="00FE15A8">
            <w:pPr>
              <w:pStyle w:val="NoSpacing"/>
              <w:rPr>
                <w:rFonts w:ascii="Calibri" w:hAnsi="Calibri" w:cs="Calibri"/>
                <w:b/>
                <w:color w:val="000000"/>
              </w:rPr>
            </w:pPr>
            <w:r w:rsidRPr="004B5663">
              <w:rPr>
                <w:rFonts w:ascii="Calibri" w:hAnsi="Calibri" w:cs="Calibri"/>
                <w:b/>
                <w:color w:val="000000"/>
              </w:rPr>
              <w:t>Sample Type</w:t>
            </w:r>
          </w:p>
        </w:tc>
        <w:tc>
          <w:tcPr>
            <w:tcW w:w="1043" w:type="dxa"/>
            <w:vAlign w:val="bottom"/>
          </w:tcPr>
          <w:p w:rsidR="00CE5661" w:rsidRPr="004B5663" w:rsidRDefault="00CE5661" w:rsidP="00FE15A8">
            <w:pPr>
              <w:pStyle w:val="NoSpacing"/>
              <w:rPr>
                <w:rFonts w:ascii="Calibri" w:hAnsi="Calibri" w:cs="Calibri"/>
                <w:b/>
                <w:color w:val="000000"/>
              </w:rPr>
            </w:pPr>
            <w:r w:rsidRPr="004B5663">
              <w:rPr>
                <w:rFonts w:ascii="Calibri" w:hAnsi="Calibri" w:cs="Calibri"/>
                <w:b/>
                <w:color w:val="000000"/>
              </w:rPr>
              <w:t>Sample ID</w:t>
            </w:r>
          </w:p>
        </w:tc>
        <w:tc>
          <w:tcPr>
            <w:tcW w:w="1710" w:type="dxa"/>
            <w:vAlign w:val="bottom"/>
          </w:tcPr>
          <w:p w:rsidR="00CE5661" w:rsidRPr="004B5663" w:rsidRDefault="00CE5661" w:rsidP="00FE15A8">
            <w:pPr>
              <w:pStyle w:val="NoSpacing"/>
              <w:rPr>
                <w:rFonts w:ascii="Calibri" w:hAnsi="Calibri" w:cs="Calibri"/>
                <w:b/>
                <w:color w:val="000000"/>
              </w:rPr>
            </w:pPr>
            <w:r w:rsidRPr="004B5663">
              <w:rPr>
                <w:rFonts w:ascii="Calibri" w:hAnsi="Calibri" w:cs="Calibri"/>
                <w:b/>
                <w:color w:val="000000"/>
              </w:rPr>
              <w:t>File Name</w:t>
            </w:r>
          </w:p>
        </w:tc>
        <w:tc>
          <w:tcPr>
            <w:tcW w:w="1710" w:type="dxa"/>
            <w:vAlign w:val="bottom"/>
          </w:tcPr>
          <w:p w:rsidR="00CE5661" w:rsidRPr="004B5663" w:rsidRDefault="00CE5661" w:rsidP="00FE15A8">
            <w:pPr>
              <w:pStyle w:val="NoSpacing"/>
              <w:rPr>
                <w:rFonts w:ascii="Calibri" w:hAnsi="Calibri" w:cs="Calibri"/>
                <w:b/>
                <w:color w:val="000000"/>
              </w:rPr>
            </w:pPr>
            <w:r w:rsidRPr="004B5663">
              <w:rPr>
                <w:rFonts w:ascii="Calibri" w:hAnsi="Calibri" w:cs="Calibri"/>
                <w:b/>
                <w:color w:val="000000"/>
              </w:rPr>
              <w:t>Path</w:t>
            </w:r>
          </w:p>
        </w:tc>
        <w:tc>
          <w:tcPr>
            <w:tcW w:w="3600" w:type="dxa"/>
            <w:vAlign w:val="bottom"/>
          </w:tcPr>
          <w:p w:rsidR="00CE5661" w:rsidRPr="004B5663" w:rsidRDefault="00CE5661" w:rsidP="00FE15A8">
            <w:pPr>
              <w:pStyle w:val="NoSpacing"/>
              <w:rPr>
                <w:rFonts w:ascii="Calibri" w:hAnsi="Calibri" w:cs="Calibri"/>
                <w:b/>
                <w:color w:val="000000"/>
              </w:rPr>
            </w:pPr>
            <w:r w:rsidRPr="004B5663">
              <w:rPr>
                <w:rFonts w:ascii="Calibri" w:hAnsi="Calibri" w:cs="Calibri"/>
                <w:b/>
                <w:color w:val="000000"/>
              </w:rPr>
              <w:t>Instrument Method</w:t>
            </w:r>
          </w:p>
        </w:tc>
        <w:tc>
          <w:tcPr>
            <w:tcW w:w="1220" w:type="dxa"/>
            <w:vAlign w:val="bottom"/>
          </w:tcPr>
          <w:p w:rsidR="00CE5661" w:rsidRPr="004B5663" w:rsidRDefault="00CE5661" w:rsidP="00FE15A8">
            <w:pPr>
              <w:pStyle w:val="NoSpacing"/>
              <w:rPr>
                <w:rFonts w:ascii="Calibri" w:hAnsi="Calibri" w:cs="Calibri"/>
                <w:b/>
                <w:color w:val="000000"/>
              </w:rPr>
            </w:pPr>
            <w:r w:rsidRPr="004B5663">
              <w:rPr>
                <w:rFonts w:ascii="Calibri" w:hAnsi="Calibri" w:cs="Calibri"/>
                <w:b/>
                <w:color w:val="000000"/>
              </w:rPr>
              <w:t>Position</w:t>
            </w:r>
          </w:p>
        </w:tc>
        <w:tc>
          <w:tcPr>
            <w:tcW w:w="580" w:type="dxa"/>
            <w:vAlign w:val="bottom"/>
          </w:tcPr>
          <w:p w:rsidR="00CE5661" w:rsidRPr="004B5663" w:rsidRDefault="00CE5661" w:rsidP="00FE15A8">
            <w:pPr>
              <w:pStyle w:val="NoSpacing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4B5663">
              <w:rPr>
                <w:rFonts w:ascii="Calibri" w:hAnsi="Calibri" w:cs="Calibri"/>
                <w:b/>
                <w:color w:val="000000"/>
              </w:rPr>
              <w:t>Inj</w:t>
            </w:r>
            <w:proofErr w:type="spellEnd"/>
            <w:r w:rsidRPr="004B5663">
              <w:rPr>
                <w:rFonts w:ascii="Calibri" w:hAnsi="Calibri" w:cs="Calibri"/>
                <w:b/>
                <w:color w:val="000000"/>
              </w:rPr>
              <w:t xml:space="preserve"> </w:t>
            </w:r>
            <w:proofErr w:type="spellStart"/>
            <w:r w:rsidRPr="004B5663">
              <w:rPr>
                <w:rFonts w:ascii="Calibri" w:hAnsi="Calibri" w:cs="Calibri"/>
                <w:b/>
                <w:color w:val="000000"/>
              </w:rPr>
              <w:t>Vol</w:t>
            </w:r>
            <w:proofErr w:type="spellEnd"/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 w:rsidRPr="00FA71FF">
              <w:t>Equil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Equilibrate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C:\Xcalibur\methods\Equilibrate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CStk1-01:1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 w:rsidRPr="00FA71FF">
              <w:t>Ae</w:t>
            </w:r>
            <w:proofErr w:type="spellEnd"/>
            <w:r w:rsidRPr="00FA71FF">
              <w:t xml:space="preserve"> </w:t>
            </w:r>
            <w:proofErr w:type="spellStart"/>
            <w:r w:rsidRPr="00FA71FF">
              <w:t>std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 w:rsidRPr="00FA71FF">
              <w:t>Ae</w:t>
            </w:r>
            <w:proofErr w:type="spellEnd"/>
            <w:r w:rsidRPr="00FA71FF">
              <w:t xml:space="preserve"> </w:t>
            </w:r>
            <w:proofErr w:type="spellStart"/>
            <w:r w:rsidRPr="00FA71FF">
              <w:t>std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CStk1-01:2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 xml:space="preserve">C18 </w:t>
            </w:r>
            <w:proofErr w:type="spellStart"/>
            <w:r w:rsidRPr="00FA71FF">
              <w:t>std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 xml:space="preserve">C18 </w:t>
            </w:r>
            <w:proofErr w:type="spellStart"/>
            <w:r w:rsidRPr="00FA71FF">
              <w:t>std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CStk1-01:3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Default="00CE5661" w:rsidP="00FE15A8">
            <w:pPr>
              <w:pStyle w:val="ListParagraph"/>
              <w:ind w:left="0"/>
            </w:pPr>
            <w:r>
              <w:t xml:space="preserve">Unknown 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Default="00CE5661" w:rsidP="00FE15A8">
            <w:pPr>
              <w:pStyle w:val="ListParagraph"/>
              <w:ind w:left="0"/>
            </w:pPr>
            <w:r>
              <w:t xml:space="preserve">Unknown 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Default="00CE5661" w:rsidP="00FE15A8">
            <w:pPr>
              <w:pStyle w:val="ListParagraph"/>
              <w:ind w:left="0"/>
            </w:pPr>
            <w:r>
              <w:t xml:space="preserve">Unknown 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proofErr w:type="spellStart"/>
            <w:r>
              <w:t>Washin</w:t>
            </w:r>
            <w:proofErr w:type="spellEnd"/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Nist1-1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VT_111006_001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Nist1-2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VT_111006_002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580" w:type="dxa"/>
            <w:vAlign w:val="bottom"/>
          </w:tcPr>
          <w:p w:rsidR="00CE5661" w:rsidRPr="00FA71FF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Pr="00FA71FF" w:rsidRDefault="00CE5661" w:rsidP="00FE15A8">
            <w:pPr>
              <w:pStyle w:val="ListParagraph"/>
              <w:ind w:left="0"/>
            </w:pPr>
            <w:r>
              <w:t>Unknown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Nist1-3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VT_111006_003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Default="00CE5661" w:rsidP="00FE15A8">
            <w:pPr>
              <w:pStyle w:val="ListParagraph"/>
              <w:ind w:left="0"/>
            </w:pPr>
            <w:r>
              <w:t xml:space="preserve">Unknown 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Nist1-4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VT_111006_004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Default="00CE5661" w:rsidP="00FE15A8">
            <w:pPr>
              <w:pStyle w:val="ListParagraph"/>
              <w:ind w:left="0"/>
            </w:pPr>
            <w:r>
              <w:t xml:space="preserve">Unknown </w:t>
            </w:r>
          </w:p>
        </w:tc>
        <w:tc>
          <w:tcPr>
            <w:tcW w:w="1043" w:type="dxa"/>
          </w:tcPr>
          <w:p w:rsidR="00CE5661" w:rsidRPr="00FA71FF" w:rsidRDefault="00CE5661" w:rsidP="00FE15A8">
            <w:pPr>
              <w:pStyle w:val="ListParagraph"/>
              <w:ind w:left="0"/>
            </w:pPr>
            <w:r>
              <w:t>Qstd1-1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>
              <w:t>VT_111006_005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Default="00CE5661" w:rsidP="00FE15A8">
            <w:pPr>
              <w:pStyle w:val="ListParagraph"/>
              <w:ind w:left="0"/>
            </w:pPr>
            <w:r>
              <w:t xml:space="preserve">Unknown </w:t>
            </w:r>
          </w:p>
        </w:tc>
        <w:tc>
          <w:tcPr>
            <w:tcW w:w="1043" w:type="dxa"/>
          </w:tcPr>
          <w:p w:rsidR="00CE5661" w:rsidRDefault="00CE5661" w:rsidP="00FE15A8">
            <w:pPr>
              <w:pStyle w:val="ListParagraph"/>
              <w:ind w:left="0"/>
            </w:pPr>
            <w:r>
              <w:t>Qstd1-2</w:t>
            </w:r>
          </w:p>
        </w:tc>
        <w:tc>
          <w:tcPr>
            <w:tcW w:w="1710" w:type="dxa"/>
          </w:tcPr>
          <w:p w:rsidR="00CE5661" w:rsidRDefault="00CE5661" w:rsidP="00FE15A8">
            <w:pPr>
              <w:pStyle w:val="ListParagraph"/>
              <w:ind w:left="0"/>
            </w:pPr>
            <w:r>
              <w:t>VT_111006_006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Default="00CE5661" w:rsidP="00FE15A8">
            <w:pPr>
              <w:pStyle w:val="ListParagraph"/>
              <w:ind w:left="0"/>
            </w:pPr>
            <w:r>
              <w:t xml:space="preserve">Unknown </w:t>
            </w:r>
          </w:p>
        </w:tc>
        <w:tc>
          <w:tcPr>
            <w:tcW w:w="1043" w:type="dxa"/>
          </w:tcPr>
          <w:p w:rsidR="00CE5661" w:rsidRDefault="00CE5661" w:rsidP="00FE15A8">
            <w:pPr>
              <w:pStyle w:val="ListParagraph"/>
              <w:ind w:left="0"/>
            </w:pPr>
            <w:r>
              <w:t>Qstd1-3</w:t>
            </w:r>
          </w:p>
        </w:tc>
        <w:tc>
          <w:tcPr>
            <w:tcW w:w="1710" w:type="dxa"/>
          </w:tcPr>
          <w:p w:rsidR="00CE5661" w:rsidRDefault="00CE5661" w:rsidP="00FE15A8">
            <w:pPr>
              <w:pStyle w:val="ListParagraph"/>
              <w:ind w:left="0"/>
            </w:pPr>
            <w:r>
              <w:t>VT_111006_007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C:\Xcalibur\methods\AnionExchange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E5661" w:rsidTr="00FE15A8">
        <w:tc>
          <w:tcPr>
            <w:tcW w:w="1117" w:type="dxa"/>
          </w:tcPr>
          <w:p w:rsidR="00CE5661" w:rsidRDefault="00CE5661" w:rsidP="00FE15A8">
            <w:pPr>
              <w:pStyle w:val="ListParagraph"/>
              <w:ind w:left="0"/>
            </w:pPr>
            <w:r>
              <w:t xml:space="preserve">Unknown </w:t>
            </w:r>
          </w:p>
        </w:tc>
        <w:tc>
          <w:tcPr>
            <w:tcW w:w="1043" w:type="dxa"/>
          </w:tcPr>
          <w:p w:rsidR="00CE5661" w:rsidRDefault="00CE5661" w:rsidP="00FE15A8">
            <w:pPr>
              <w:pStyle w:val="ListParagraph"/>
              <w:ind w:left="0"/>
            </w:pPr>
            <w:r>
              <w:t>Qstd1-4</w:t>
            </w:r>
          </w:p>
        </w:tc>
        <w:tc>
          <w:tcPr>
            <w:tcW w:w="1710" w:type="dxa"/>
          </w:tcPr>
          <w:p w:rsidR="00CE5661" w:rsidRDefault="00CE5661" w:rsidP="00FE15A8">
            <w:pPr>
              <w:pStyle w:val="ListParagraph"/>
              <w:ind w:left="0"/>
            </w:pPr>
            <w:r>
              <w:t>VT_111006_008</w:t>
            </w:r>
          </w:p>
        </w:tc>
        <w:tc>
          <w:tcPr>
            <w:tcW w:w="1710" w:type="dxa"/>
          </w:tcPr>
          <w:p w:rsidR="00CE5661" w:rsidRPr="00FA71FF" w:rsidRDefault="00CE5661" w:rsidP="00FE15A8">
            <w:pPr>
              <w:pStyle w:val="ListParagraph"/>
              <w:ind w:left="0"/>
            </w:pPr>
            <w:r w:rsidRPr="00FA71FF">
              <w:t>C:\Xcalibur\Data</w:t>
            </w:r>
          </w:p>
        </w:tc>
        <w:tc>
          <w:tcPr>
            <w:tcW w:w="360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C:\Xcalibur\methods\c18</w:t>
            </w:r>
          </w:p>
        </w:tc>
        <w:tc>
          <w:tcPr>
            <w:tcW w:w="1220" w:type="dxa"/>
            <w:vAlign w:val="bottom"/>
          </w:tcPr>
          <w:p w:rsidR="00CE5661" w:rsidRPr="00FA71FF" w:rsidRDefault="00CE5661" w:rsidP="00FE15A8">
            <w:pPr>
              <w:rPr>
                <w:rFonts w:ascii="Calibri" w:hAnsi="Calibri" w:cs="Calibri"/>
                <w:color w:val="000000"/>
              </w:rPr>
            </w:pPr>
            <w:r w:rsidRPr="00FA71FF">
              <w:rPr>
                <w:rFonts w:ascii="Calibri" w:hAnsi="Calibri" w:cs="Calibri"/>
                <w:color w:val="000000"/>
              </w:rPr>
              <w:t>CStk1-01:</w:t>
            </w: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80" w:type="dxa"/>
            <w:vAlign w:val="bottom"/>
          </w:tcPr>
          <w:p w:rsidR="00CE5661" w:rsidRDefault="00CE5661" w:rsidP="00FE15A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</w:tbl>
    <w:p w:rsidR="00CE5661" w:rsidRDefault="00CE5661" w:rsidP="00CE5661">
      <w:pPr>
        <w:pStyle w:val="ListParagraph"/>
        <w:numPr>
          <w:ilvl w:val="0"/>
          <w:numId w:val="1"/>
        </w:numPr>
      </w:pPr>
      <w:r>
        <w:t>Make sure the positions are labeled correctly</w:t>
      </w:r>
    </w:p>
    <w:p w:rsidR="00CE5661" w:rsidRDefault="00CE5661" w:rsidP="00CE5661">
      <w:pPr>
        <w:pStyle w:val="ListParagraph"/>
        <w:numPr>
          <w:ilvl w:val="1"/>
          <w:numId w:val="1"/>
        </w:numPr>
      </w:pPr>
      <w:r>
        <w:t>3 shelves with 2 racks per shelf</w:t>
      </w:r>
    </w:p>
    <w:p w:rsidR="00CE5661" w:rsidRDefault="00CE5661" w:rsidP="00CE5661">
      <w:pPr>
        <w:pStyle w:val="ListParagraph"/>
        <w:numPr>
          <w:ilvl w:val="1"/>
          <w:numId w:val="1"/>
        </w:numPr>
      </w:pPr>
      <w:r>
        <w:t>Label correctly: ex. CStk1-01:1</w:t>
      </w:r>
    </w:p>
    <w:p w:rsidR="00CE5661" w:rsidRDefault="00CE5661" w:rsidP="00CE5661">
      <w:pPr>
        <w:pStyle w:val="ListParagraph"/>
        <w:numPr>
          <w:ilvl w:val="2"/>
          <w:numId w:val="1"/>
        </w:numPr>
      </w:pPr>
      <w:r>
        <w:t>CStk1 will always be constant and will not change</w:t>
      </w:r>
    </w:p>
    <w:p w:rsidR="00CE5661" w:rsidRDefault="00CE5661" w:rsidP="00CE5661">
      <w:pPr>
        <w:pStyle w:val="ListParagraph"/>
        <w:numPr>
          <w:ilvl w:val="2"/>
          <w:numId w:val="1"/>
        </w:numPr>
      </w:pPr>
      <w:r>
        <w:t>01 represents the number of the rack</w:t>
      </w:r>
    </w:p>
    <w:p w:rsidR="00CE5661" w:rsidRDefault="00CE5661" w:rsidP="00CE5661">
      <w:pPr>
        <w:pStyle w:val="ListParagraph"/>
        <w:numPr>
          <w:ilvl w:val="3"/>
          <w:numId w:val="1"/>
        </w:numPr>
      </w:pPr>
      <w:r>
        <w:t>1, 3, and 5 are the racks towards the front of the instrument</w:t>
      </w:r>
    </w:p>
    <w:p w:rsidR="00CE5661" w:rsidRDefault="00CE5661" w:rsidP="00CE5661">
      <w:pPr>
        <w:pStyle w:val="ListParagraph"/>
        <w:numPr>
          <w:ilvl w:val="3"/>
          <w:numId w:val="1"/>
        </w:numPr>
      </w:pPr>
      <w:r>
        <w:t>2,4, and 6 are the racks towards the back of the instrument</w:t>
      </w:r>
    </w:p>
    <w:p w:rsidR="00CE5661" w:rsidRDefault="00CE5661" w:rsidP="00CE5661">
      <w:pPr>
        <w:pStyle w:val="ListParagraph"/>
        <w:numPr>
          <w:ilvl w:val="2"/>
          <w:numId w:val="1"/>
        </w:numPr>
      </w:pPr>
      <w:r>
        <w:t>The last number represents the sample number on the rack</w:t>
      </w:r>
    </w:p>
    <w:p w:rsidR="00CE5661" w:rsidRDefault="00CE5661" w:rsidP="00CE5661">
      <w:pPr>
        <w:pStyle w:val="ListParagraph"/>
        <w:numPr>
          <w:ilvl w:val="1"/>
          <w:numId w:val="1"/>
        </w:numPr>
      </w:pPr>
      <w:r>
        <w:t>Racks 1 and 2 belongs to the Top shelf; Racks 3 &amp; 4 are located on the middle shelf; racks 5 &amp; 6 are located on the bottom shelf</w:t>
      </w:r>
    </w:p>
    <w:p w:rsidR="00CE5661" w:rsidRDefault="00CE5661" w:rsidP="00CE5661">
      <w:pPr>
        <w:pStyle w:val="ListParagraph"/>
        <w:numPr>
          <w:ilvl w:val="0"/>
          <w:numId w:val="1"/>
        </w:numPr>
      </w:pPr>
      <w:r>
        <w:t>Optimized settings of the instrument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>
        <w:rPr>
          <w:rFonts w:ascii="Times New Roman" w:hAnsi="Times New Roman"/>
        </w:rPr>
        <w:t>HESI probe with S</w:t>
      </w:r>
      <w:r w:rsidRPr="00055C63">
        <w:rPr>
          <w:rFonts w:ascii="Times New Roman" w:hAnsi="Times New Roman"/>
        </w:rPr>
        <w:t>-lens combination for ESI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t>MS</w:t>
      </w:r>
      <w:r w:rsidRPr="00055C63">
        <w:rPr>
          <w:rFonts w:ascii="Times New Roman" w:hAnsi="Times New Roman"/>
          <w:vertAlign w:val="superscript"/>
        </w:rPr>
        <w:t>1</w:t>
      </w:r>
      <w:r w:rsidRPr="00055C63">
        <w:rPr>
          <w:rFonts w:ascii="Times New Roman" w:hAnsi="Times New Roman"/>
        </w:rPr>
        <w:t xml:space="preserve"> mode scanning </w:t>
      </w:r>
      <w:r w:rsidRPr="00055C63">
        <w:rPr>
          <w:rFonts w:ascii="Times New Roman" w:hAnsi="Times New Roman"/>
          <w:i/>
        </w:rPr>
        <w:t>m/z</w:t>
      </w:r>
      <w:r w:rsidRPr="00055C63">
        <w:rPr>
          <w:rFonts w:ascii="Times New Roman" w:hAnsi="Times New Roman"/>
        </w:rPr>
        <w:t xml:space="preserve"> range of 85-2000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t>Resolution</w:t>
      </w:r>
      <w:r>
        <w:rPr>
          <w:rFonts w:ascii="Times New Roman" w:hAnsi="Times New Roman"/>
        </w:rPr>
        <w:t xml:space="preserve"> - </w:t>
      </w:r>
      <w:r w:rsidRPr="00055C63">
        <w:rPr>
          <w:rFonts w:ascii="Times New Roman" w:hAnsi="Times New Roman"/>
        </w:rPr>
        <w:t>60,000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t>maximum number of ions collected</w:t>
      </w:r>
      <w:r>
        <w:rPr>
          <w:rFonts w:ascii="Times New Roman" w:hAnsi="Times New Roman"/>
        </w:rPr>
        <w:t xml:space="preserve"> -</w:t>
      </w:r>
      <w:r w:rsidRPr="00055C63">
        <w:rPr>
          <w:rFonts w:ascii="Times New Roman" w:hAnsi="Times New Roman"/>
        </w:rPr>
        <w:t xml:space="preserve"> 5.00 x 10</w:t>
      </w:r>
      <w:r w:rsidRPr="00055C63">
        <w:rPr>
          <w:rFonts w:ascii="Times New Roman" w:hAnsi="Times New Roman"/>
          <w:vertAlign w:val="superscript"/>
        </w:rPr>
        <w:t>5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t>The maximum injection time</w:t>
      </w:r>
      <w:r>
        <w:rPr>
          <w:rFonts w:ascii="Times New Roman" w:hAnsi="Times New Roman"/>
        </w:rPr>
        <w:t xml:space="preserve"> -</w:t>
      </w:r>
      <w:r w:rsidRPr="00055C63">
        <w:rPr>
          <w:rFonts w:ascii="Times New Roman" w:hAnsi="Times New Roman"/>
        </w:rPr>
        <w:t xml:space="preserve"> 5 </w:t>
      </w:r>
      <w:r w:rsidRPr="00055C63">
        <w:rPr>
          <w:rFonts w:ascii="Times New Roman" w:hAnsi="Times New Roman"/>
        </w:rPr>
        <w:sym w:font="Symbol" w:char="F06D"/>
      </w:r>
      <w:r w:rsidRPr="00055C63">
        <w:rPr>
          <w:rFonts w:ascii="Times New Roman" w:hAnsi="Times New Roman"/>
        </w:rPr>
        <w:t>L/s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t>capillary temperature</w:t>
      </w:r>
      <w:r>
        <w:rPr>
          <w:rFonts w:ascii="Times New Roman" w:hAnsi="Times New Roman"/>
        </w:rPr>
        <w:t xml:space="preserve"> -</w:t>
      </w:r>
      <w:r w:rsidRPr="00055C63">
        <w:rPr>
          <w:rFonts w:ascii="Times New Roman" w:hAnsi="Times New Roman"/>
        </w:rPr>
        <w:t xml:space="preserve"> 275 </w:t>
      </w:r>
      <w:proofErr w:type="spellStart"/>
      <w:r w:rsidRPr="00055C63">
        <w:rPr>
          <w:rFonts w:ascii="Times New Roman" w:hAnsi="Times New Roman"/>
          <w:vertAlign w:val="superscript"/>
        </w:rPr>
        <w:t>o</w:t>
      </w:r>
      <w:r w:rsidRPr="00055C63">
        <w:rPr>
          <w:rFonts w:ascii="Times New Roman" w:hAnsi="Times New Roman"/>
          <w:i/>
        </w:rPr>
        <w:t>C</w:t>
      </w:r>
      <w:proofErr w:type="spellEnd"/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lastRenderedPageBreak/>
        <w:t>source heater</w:t>
      </w:r>
      <w:r>
        <w:rPr>
          <w:rFonts w:ascii="Times New Roman" w:hAnsi="Times New Roman"/>
        </w:rPr>
        <w:t xml:space="preserve"> - </w:t>
      </w:r>
      <w:r w:rsidRPr="00055C63">
        <w:rPr>
          <w:rFonts w:ascii="Times New Roman" w:hAnsi="Times New Roman"/>
        </w:rPr>
        <w:t xml:space="preserve">45 </w:t>
      </w:r>
      <w:proofErr w:type="spellStart"/>
      <w:r w:rsidRPr="00055C63">
        <w:rPr>
          <w:rFonts w:ascii="Times New Roman" w:hAnsi="Times New Roman"/>
          <w:vertAlign w:val="superscript"/>
        </w:rPr>
        <w:t>o</w:t>
      </w:r>
      <w:r w:rsidRPr="00055C63">
        <w:rPr>
          <w:rFonts w:ascii="Times New Roman" w:hAnsi="Times New Roman"/>
          <w:i/>
        </w:rPr>
        <w:t>C</w:t>
      </w:r>
      <w:proofErr w:type="spellEnd"/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>
        <w:rPr>
          <w:rFonts w:ascii="Times New Roman" w:hAnsi="Times New Roman"/>
        </w:rPr>
        <w:t xml:space="preserve">voltage - </w:t>
      </w:r>
      <w:r w:rsidRPr="00055C63">
        <w:rPr>
          <w:rFonts w:ascii="Times New Roman" w:hAnsi="Times New Roman"/>
        </w:rPr>
        <w:t>4.6 kV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t>sheath gas</w:t>
      </w:r>
      <w:r>
        <w:rPr>
          <w:rFonts w:ascii="Times New Roman" w:hAnsi="Times New Roman"/>
        </w:rPr>
        <w:t xml:space="preserve"> – </w:t>
      </w:r>
      <w:r w:rsidRPr="00055C63">
        <w:rPr>
          <w:rFonts w:ascii="Times New Roman" w:hAnsi="Times New Roman"/>
        </w:rPr>
        <w:t>45</w:t>
      </w:r>
      <w:r>
        <w:rPr>
          <w:rFonts w:ascii="Times New Roman" w:hAnsi="Times New Roman"/>
        </w:rPr>
        <w:t>flow rate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proofErr w:type="spellStart"/>
      <w:r w:rsidRPr="00055C63">
        <w:rPr>
          <w:rFonts w:ascii="Times New Roman" w:hAnsi="Times New Roman"/>
        </w:rPr>
        <w:t>auxillary</w:t>
      </w:r>
      <w:proofErr w:type="spellEnd"/>
      <w:r w:rsidRPr="00055C63">
        <w:rPr>
          <w:rFonts w:ascii="Times New Roman" w:hAnsi="Times New Roman"/>
        </w:rPr>
        <w:t xml:space="preserve"> gas flow</w:t>
      </w:r>
      <w:r>
        <w:rPr>
          <w:rFonts w:ascii="Times New Roman" w:hAnsi="Times New Roman"/>
        </w:rPr>
        <w:t xml:space="preserve"> – </w:t>
      </w:r>
      <w:r w:rsidRPr="00055C63">
        <w:rPr>
          <w:rFonts w:ascii="Times New Roman" w:hAnsi="Times New Roman"/>
        </w:rPr>
        <w:t>5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t>sweep gas flow</w:t>
      </w:r>
      <w:r>
        <w:rPr>
          <w:rFonts w:ascii="Times New Roman" w:hAnsi="Times New Roman"/>
        </w:rPr>
        <w:t xml:space="preserve"> –</w:t>
      </w:r>
      <w:r w:rsidRPr="00055C63">
        <w:rPr>
          <w:rFonts w:ascii="Times New Roman" w:hAnsi="Times New Roman"/>
        </w:rPr>
        <w:t xml:space="preserve"> 0</w:t>
      </w:r>
    </w:p>
    <w:p w:rsidR="00CE5661" w:rsidRPr="00A63C76" w:rsidRDefault="00CE5661" w:rsidP="00CE5661">
      <w:pPr>
        <w:pStyle w:val="ListParagraph"/>
        <w:numPr>
          <w:ilvl w:val="1"/>
          <w:numId w:val="1"/>
        </w:numPr>
      </w:pPr>
      <w:r w:rsidRPr="00055C63">
        <w:rPr>
          <w:rFonts w:ascii="Times New Roman" w:hAnsi="Times New Roman"/>
        </w:rPr>
        <w:t xml:space="preserve">Each sample is run in triplicate with dual chromatography (AE and C18) and 10 </w:t>
      </w:r>
      <w:proofErr w:type="spellStart"/>
      <w:r w:rsidRPr="00055C63">
        <w:rPr>
          <w:rFonts w:ascii="Times New Roman" w:hAnsi="Times New Roman"/>
        </w:rPr>
        <w:t>μL</w:t>
      </w:r>
      <w:proofErr w:type="spellEnd"/>
      <w:r w:rsidRPr="00055C63">
        <w:rPr>
          <w:rFonts w:ascii="Times New Roman" w:hAnsi="Times New Roman"/>
        </w:rPr>
        <w:t xml:space="preserve"> injection volume on each column.  </w:t>
      </w:r>
    </w:p>
    <w:p w:rsidR="00CE5661" w:rsidRPr="00A63C76" w:rsidRDefault="00CE5661" w:rsidP="00CE5661">
      <w:pPr>
        <w:pStyle w:val="ListParagraph"/>
        <w:numPr>
          <w:ilvl w:val="2"/>
          <w:numId w:val="1"/>
        </w:numPr>
      </w:pPr>
      <w:r w:rsidRPr="00055C63">
        <w:rPr>
          <w:rFonts w:ascii="Times New Roman" w:hAnsi="Times New Roman"/>
        </w:rPr>
        <w:t>An</w:t>
      </w:r>
      <w:r>
        <w:rPr>
          <w:rFonts w:ascii="Times New Roman" w:hAnsi="Times New Roman"/>
        </w:rPr>
        <w:t xml:space="preserve"> example of an</w:t>
      </w:r>
      <w:r w:rsidRPr="00055C63">
        <w:rPr>
          <w:rFonts w:ascii="Times New Roman" w:hAnsi="Times New Roman"/>
        </w:rPr>
        <w:t xml:space="preserve">alysis with </w:t>
      </w:r>
      <w:proofErr w:type="spellStart"/>
      <w:r w:rsidRPr="00055C63">
        <w:rPr>
          <w:rFonts w:ascii="Times New Roman" w:hAnsi="Times New Roman"/>
        </w:rPr>
        <w:t>apLCMS</w:t>
      </w:r>
      <w:proofErr w:type="spellEnd"/>
      <w:r w:rsidRPr="00055C63">
        <w:rPr>
          <w:rFonts w:ascii="Times New Roman" w:hAnsi="Times New Roman"/>
        </w:rPr>
        <w:t xml:space="preserve"> </w:t>
      </w:r>
      <w:r w:rsidRPr="00055C63"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ADDIN EN.CITE &lt;EndNote&gt;&lt;Cite&gt;&lt;Author&gt;Uppal&lt;/Author&gt;&lt;Year&gt;2013&lt;/Year&gt;&lt;RecNum&gt;24&lt;/RecNum&gt;&lt;DisplayText&gt;[4]&lt;/DisplayText&gt;&lt;record&gt;&lt;rec-number&gt;24&lt;/rec-number&gt;&lt;foreign-keys&gt;&lt;key app="EN" db-id="wp0p5e92v550ske2xwo5e9efvvzrssrsavvp"&gt;24&lt;/key&gt;&lt;/foreign-keys&gt;&lt;ref-type name="Journal Article"&gt;17&lt;/ref-type&gt;&lt;contributors&gt;&lt;authors&gt;&lt;author&gt;Uppal, K.&lt;/author&gt;&lt;author&gt;Soltow, Q. A.&lt;/author&gt;&lt;author&gt;Strobel, F. H.&lt;/author&gt;&lt;author&gt;Pittard, W. S.&lt;/author&gt;&lt;author&gt;Gernert, K. M.&lt;/author&gt;&lt;author&gt;Yu, T.&lt;/author&gt;&lt;author&gt;Jones, D. P.&lt;/author&gt;&lt;/authors&gt;&lt;/contributors&gt;&lt;auth-address&gt;BimCore, School of Medicine, Emory University, Atlanta, GA, USA.&lt;/auth-address&gt;&lt;titles&gt;&lt;title&gt;xMSanalyzer: automated pipeline for improved feature detection and downstream analysis of large-scale, non-targeted metabolomics data&lt;/title&gt;&lt;secondary-title&gt;BMC bioinformatics&lt;/secondary-title&gt;&lt;alt-title&gt;BMC Bioinformatics&lt;/alt-title&gt;&lt;/titles&gt;&lt;periodical&gt;&lt;full-title&gt;BMC bioinformatics&lt;/full-title&gt;&lt;abbr-1&gt;BMC Bioinformatics&lt;/abbr-1&gt;&lt;/periodical&gt;&lt;alt-periodical&gt;&lt;full-title&gt;BMC bioinformatics&lt;/full-title&gt;&lt;abbr-1&gt;BMC Bioinformatics&lt;/abbr-1&gt;&lt;/alt-periodical&gt;&lt;pages&gt;15&lt;/pages&gt;&lt;volume&gt;14&lt;/volume&gt;&lt;edition&gt;2013/01/18&lt;/edition&gt;&lt;dates&gt;&lt;year&gt;2013&lt;/year&gt;&lt;/dates&gt;&lt;isbn&gt;1471-2105 (Electronic)&amp;#xD;1471-2105 (Linking)&lt;/isbn&gt;&lt;accession-num&gt;23323971&lt;/accession-num&gt;&lt;work-type&gt;Research Support, N.I.H., Extramural&lt;/work-type&gt;&lt;urls&gt;&lt;related-urls&gt;&lt;url&gt;http://www.ncbi.nlm.nih.gov/pubmed/23323971&lt;/url&gt;&lt;/related-urls&gt;&lt;/urls&gt;&lt;custom2&gt;3562220&lt;/custom2&gt;&lt;electronic-resource-num&gt;10.1186/1471-2105-14-15&lt;/electronic-resource-num&gt;&lt;language&gt;eng&lt;/language&gt;&lt;/record&gt;&lt;/Cite&gt;&lt;/EndNote&gt;</w:instrText>
      </w:r>
      <w:r w:rsidRPr="00055C63">
        <w:rPr>
          <w:rFonts w:ascii="Times New Roman" w:hAnsi="Times New Roman"/>
        </w:rPr>
        <w:fldChar w:fldCharType="separate"/>
      </w:r>
      <w:r>
        <w:rPr>
          <w:rFonts w:ascii="Times New Roman" w:hAnsi="Times New Roman"/>
          <w:noProof/>
        </w:rPr>
        <w:t>[</w:t>
      </w:r>
      <w:hyperlink w:anchor="_ENREF_4" w:tooltip="Uppal, 2013 #24" w:history="1">
        <w:r>
          <w:rPr>
            <w:rFonts w:ascii="Times New Roman" w:hAnsi="Times New Roman"/>
            <w:noProof/>
          </w:rPr>
          <w:t>4</w:t>
        </w:r>
      </w:hyperlink>
      <w:r>
        <w:rPr>
          <w:rFonts w:ascii="Times New Roman" w:hAnsi="Times New Roman"/>
          <w:noProof/>
        </w:rPr>
        <w:t>]</w:t>
      </w:r>
      <w:r w:rsidRPr="00055C63">
        <w:rPr>
          <w:rFonts w:ascii="Times New Roman" w:hAnsi="Times New Roman"/>
        </w:rPr>
        <w:fldChar w:fldCharType="end"/>
      </w:r>
      <w:r w:rsidRPr="00055C6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showed </w:t>
      </w:r>
      <w:r w:rsidRPr="00055C63">
        <w:rPr>
          <w:rFonts w:ascii="Times New Roman" w:hAnsi="Times New Roman"/>
        </w:rPr>
        <w:t xml:space="preserve">13,034 </w:t>
      </w:r>
      <w:r w:rsidRPr="00055C63">
        <w:rPr>
          <w:rFonts w:ascii="Times New Roman" w:hAnsi="Times New Roman"/>
          <w:i/>
        </w:rPr>
        <w:t>m/z</w:t>
      </w:r>
      <w:r w:rsidRPr="00055C63">
        <w:rPr>
          <w:rFonts w:ascii="Times New Roman" w:hAnsi="Times New Roman"/>
        </w:rPr>
        <w:t xml:space="preserve"> features using AE.  Analysis on C18 resolved 14,317 </w:t>
      </w:r>
      <w:r w:rsidRPr="00055C63">
        <w:rPr>
          <w:rFonts w:ascii="Times New Roman" w:hAnsi="Times New Roman"/>
          <w:i/>
        </w:rPr>
        <w:t>m/z</w:t>
      </w:r>
      <w:r w:rsidRPr="00055C63">
        <w:rPr>
          <w:rFonts w:ascii="Times New Roman" w:hAnsi="Times New Roman"/>
        </w:rPr>
        <w:t xml:space="preserve"> features. </w:t>
      </w:r>
      <w:r>
        <w:rPr>
          <w:rFonts w:ascii="Times New Roman" w:hAnsi="Times New Roman"/>
        </w:rPr>
        <w:t xml:space="preserve"> </w:t>
      </w:r>
    </w:p>
    <w:p w:rsidR="00CE5661" w:rsidRDefault="00CE5661" w:rsidP="00CE5661">
      <w:pPr>
        <w:pStyle w:val="ListParagraph"/>
        <w:ind w:left="2160"/>
      </w:pPr>
    </w:p>
    <w:p w:rsidR="00CE5661" w:rsidRDefault="00CE5661" w:rsidP="00CE5661">
      <w:pPr>
        <w:pStyle w:val="ListParagraph"/>
        <w:numPr>
          <w:ilvl w:val="0"/>
          <w:numId w:val="1"/>
        </w:numPr>
      </w:pPr>
      <w:r>
        <w:t>Once everything is checked out and refilled</w:t>
      </w:r>
    </w:p>
    <w:p w:rsidR="00CE5661" w:rsidRDefault="00CE5661" w:rsidP="00CE5661">
      <w:pPr>
        <w:pStyle w:val="ListParagraph"/>
        <w:numPr>
          <w:ilvl w:val="1"/>
          <w:numId w:val="1"/>
        </w:numPr>
      </w:pPr>
      <w:r>
        <w:t xml:space="preserve">Highlight the files you want to run and then click on the </w:t>
      </w:r>
      <w:r>
        <w:rPr>
          <w:noProof/>
        </w:rPr>
        <w:drawing>
          <wp:inline distT="0" distB="0" distL="0" distR="0" wp14:anchorId="2E5C6A50" wp14:editId="2A673E27">
            <wp:extent cx="334010" cy="318135"/>
            <wp:effectExtent l="19050" t="19050" r="889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1813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icon to queue the files</w:t>
      </w:r>
    </w:p>
    <w:p w:rsidR="00CE5661" w:rsidRDefault="00CE5661" w:rsidP="00CE5661">
      <w:pPr>
        <w:pStyle w:val="ListParagraph"/>
        <w:numPr>
          <w:ilvl w:val="1"/>
          <w:numId w:val="1"/>
        </w:numPr>
      </w:pPr>
      <w:r>
        <w:t>If anything were to happen and you need to stop the current run</w:t>
      </w:r>
    </w:p>
    <w:p w:rsidR="00CE5661" w:rsidRDefault="00CE5661" w:rsidP="00CE5661">
      <w:pPr>
        <w:pStyle w:val="ListParagraph"/>
        <w:numPr>
          <w:ilvl w:val="2"/>
          <w:numId w:val="1"/>
        </w:numPr>
      </w:pPr>
      <w:r>
        <w:t xml:space="preserve">Click on the </w:t>
      </w:r>
      <w:r>
        <w:rPr>
          <w:noProof/>
        </w:rPr>
        <w:drawing>
          <wp:inline distT="0" distB="0" distL="0" distR="0" wp14:anchorId="689F97B9" wp14:editId="4D8C7DA1">
            <wp:extent cx="318135" cy="294005"/>
            <wp:effectExtent l="19050" t="19050" r="571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" cy="2940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icon. This will continue until it finishes the current run and pause before the next. </w:t>
      </w:r>
    </w:p>
    <w:p w:rsidR="00CE5661" w:rsidRDefault="00CE5661" w:rsidP="00CE5661">
      <w:pPr>
        <w:pStyle w:val="ListParagraph"/>
        <w:numPr>
          <w:ilvl w:val="3"/>
          <w:numId w:val="1"/>
        </w:numPr>
      </w:pPr>
      <w:r>
        <w:t xml:space="preserve">Once the pause icon is clicked again – the run will continue onto the next run. *caution – always double check to make sure* </w:t>
      </w:r>
    </w:p>
    <w:p w:rsidR="00CE5661" w:rsidRDefault="00CE5661" w:rsidP="00CE5661">
      <w:pPr>
        <w:pStyle w:val="ListParagraph"/>
        <w:numPr>
          <w:ilvl w:val="2"/>
          <w:numId w:val="1"/>
        </w:numPr>
      </w:pPr>
      <w:r>
        <w:t xml:space="preserve">You can always hit the </w:t>
      </w:r>
      <w:r>
        <w:rPr>
          <w:noProof/>
        </w:rPr>
        <w:drawing>
          <wp:inline distT="0" distB="0" distL="0" distR="0" wp14:anchorId="01C9EC04" wp14:editId="3A6FF73F">
            <wp:extent cx="294005" cy="270510"/>
            <wp:effectExtent l="19050" t="19050" r="10795" b="1524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" cy="2705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icon immediately after pressing the pause to stop all the runs completely</w:t>
      </w:r>
    </w:p>
    <w:p w:rsidR="00CE5661" w:rsidRDefault="00CE5661" w:rsidP="00CE5661">
      <w:pPr>
        <w:pStyle w:val="ListParagraph"/>
        <w:numPr>
          <w:ilvl w:val="3"/>
          <w:numId w:val="1"/>
        </w:numPr>
      </w:pPr>
      <w:r>
        <w:t xml:space="preserve">If pause and then stop – the queue will be completely cleared and the samples will need to be highlighted and again and  </w:t>
      </w:r>
      <w:r>
        <w:rPr>
          <w:noProof/>
        </w:rPr>
        <w:drawing>
          <wp:inline distT="0" distB="0" distL="0" distR="0" wp14:anchorId="150BBE8D" wp14:editId="7E99E0B0">
            <wp:extent cx="334010" cy="318135"/>
            <wp:effectExtent l="19050" t="19050" r="8890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1813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clicked again</w:t>
      </w:r>
    </w:p>
    <w:p w:rsidR="00CE5661" w:rsidRDefault="00CE5661">
      <w:r>
        <w:br w:type="page"/>
      </w:r>
    </w:p>
    <w:p w:rsidR="00CE5661" w:rsidRDefault="00CE5661" w:rsidP="00CE5661">
      <w:pPr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Appendix A-1</w:t>
      </w:r>
    </w:p>
    <w:p w:rsidR="00CE5661" w:rsidRDefault="00CE5661" w:rsidP="00CE5661">
      <w:pPr>
        <w:jc w:val="center"/>
        <w:rPr>
          <w:sz w:val="48"/>
          <w:szCs w:val="48"/>
        </w:rPr>
      </w:pPr>
      <w:r>
        <w:rPr>
          <w:sz w:val="48"/>
          <w:szCs w:val="48"/>
        </w:rPr>
        <w:t>Important Contact Information</w:t>
      </w:r>
    </w:p>
    <w:p w:rsidR="00CE5661" w:rsidRDefault="00CE5661" w:rsidP="00CE5661">
      <w:pPr>
        <w:rPr>
          <w:sz w:val="28"/>
          <w:szCs w:val="28"/>
        </w:rPr>
      </w:pPr>
      <w:r w:rsidRPr="0050406D">
        <w:rPr>
          <w:sz w:val="36"/>
          <w:szCs w:val="36"/>
        </w:rPr>
        <w:t>Purpose:</w:t>
      </w:r>
      <w:r>
        <w:rPr>
          <w:sz w:val="48"/>
          <w:szCs w:val="48"/>
        </w:rPr>
        <w:t xml:space="preserve"> </w:t>
      </w:r>
      <w:r w:rsidRPr="0050406D">
        <w:rPr>
          <w:sz w:val="28"/>
          <w:szCs w:val="28"/>
        </w:rPr>
        <w:t xml:space="preserve">Provide </w:t>
      </w:r>
      <w:r>
        <w:rPr>
          <w:sz w:val="28"/>
          <w:szCs w:val="28"/>
        </w:rPr>
        <w:t xml:space="preserve">contact information for assistance of any malfunctions to the LTQ </w:t>
      </w:r>
      <w:proofErr w:type="spellStart"/>
      <w:r>
        <w:rPr>
          <w:sz w:val="28"/>
          <w:szCs w:val="28"/>
        </w:rPr>
        <w:t>Velos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Orbitrap</w:t>
      </w:r>
      <w:proofErr w:type="spellEnd"/>
      <w:r>
        <w:rPr>
          <w:sz w:val="28"/>
          <w:szCs w:val="28"/>
        </w:rPr>
        <w:t xml:space="preserve"> and the CTC PAL </w:t>
      </w:r>
      <w:proofErr w:type="spellStart"/>
      <w:r>
        <w:rPr>
          <w:sz w:val="28"/>
          <w:szCs w:val="28"/>
        </w:rPr>
        <w:t>autosampler</w:t>
      </w:r>
      <w:proofErr w:type="spellEnd"/>
      <w:r>
        <w:rPr>
          <w:sz w:val="28"/>
          <w:szCs w:val="28"/>
        </w:rPr>
        <w:t xml:space="preserve"> </w:t>
      </w:r>
    </w:p>
    <w:p w:rsidR="00CE5661" w:rsidRDefault="00CE5661" w:rsidP="00CE5661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1710"/>
        <w:gridCol w:w="1980"/>
        <w:gridCol w:w="1881"/>
        <w:gridCol w:w="3627"/>
      </w:tblGrid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b/>
                <w:sz w:val="24"/>
                <w:szCs w:val="24"/>
              </w:rPr>
            </w:pPr>
            <w:r w:rsidRPr="0093372D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Company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b/>
                <w:sz w:val="24"/>
                <w:szCs w:val="24"/>
              </w:rPr>
            </w:pPr>
            <w:r w:rsidRPr="0093372D">
              <w:rPr>
                <w:b/>
                <w:sz w:val="24"/>
                <w:szCs w:val="24"/>
              </w:rPr>
              <w:t>Title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b/>
                <w:sz w:val="24"/>
                <w:szCs w:val="24"/>
              </w:rPr>
            </w:pPr>
            <w:r w:rsidRPr="0093372D">
              <w:rPr>
                <w:b/>
                <w:sz w:val="24"/>
                <w:szCs w:val="24"/>
              </w:rPr>
              <w:t>Phone</w:t>
            </w:r>
          </w:p>
        </w:tc>
        <w:tc>
          <w:tcPr>
            <w:tcW w:w="3627" w:type="dxa"/>
          </w:tcPr>
          <w:p w:rsidR="00CE5661" w:rsidRPr="0093372D" w:rsidRDefault="00CE5661" w:rsidP="00FE15A8">
            <w:pPr>
              <w:rPr>
                <w:b/>
                <w:sz w:val="24"/>
                <w:szCs w:val="24"/>
              </w:rPr>
            </w:pPr>
            <w:r w:rsidRPr="0093372D">
              <w:rPr>
                <w:b/>
                <w:sz w:val="24"/>
                <w:szCs w:val="24"/>
              </w:rPr>
              <w:t>Email address</w:t>
            </w:r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Service call</w:t>
            </w:r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Tech Support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800-532-4752</w:t>
            </w:r>
          </w:p>
        </w:tc>
        <w:tc>
          <w:tcPr>
            <w:tcW w:w="3627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Click on 1 to open service call</w:t>
            </w:r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Steven </w:t>
            </w:r>
            <w:proofErr w:type="spellStart"/>
            <w:r w:rsidRPr="0093372D">
              <w:rPr>
                <w:sz w:val="24"/>
                <w:szCs w:val="24"/>
              </w:rPr>
              <w:t>Fannin</w:t>
            </w:r>
            <w:proofErr w:type="spellEnd"/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Sales Representative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678-957-8498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1" w:history="1">
              <w:r w:rsidR="00CE5661" w:rsidRPr="0093372D">
                <w:rPr>
                  <w:rStyle w:val="Hyperlink"/>
                  <w:sz w:val="24"/>
                  <w:szCs w:val="24"/>
                </w:rPr>
                <w:t>Steve.fannin@thermofisher.com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Mark </w:t>
            </w:r>
            <w:proofErr w:type="spellStart"/>
            <w:r w:rsidRPr="0093372D">
              <w:rPr>
                <w:sz w:val="24"/>
                <w:szCs w:val="24"/>
              </w:rPr>
              <w:t>Mager</w:t>
            </w:r>
            <w:proofErr w:type="spellEnd"/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Engineer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850-206-1629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2" w:history="1">
              <w:r w:rsidR="00CE5661" w:rsidRPr="0093372D">
                <w:rPr>
                  <w:rStyle w:val="Hyperlink"/>
                  <w:sz w:val="24"/>
                  <w:szCs w:val="24"/>
                </w:rPr>
                <w:t>Mark.mager@thermofisher.com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Jeff </w:t>
            </w:r>
            <w:proofErr w:type="spellStart"/>
            <w:r w:rsidRPr="0093372D">
              <w:rPr>
                <w:sz w:val="24"/>
                <w:szCs w:val="24"/>
              </w:rPr>
              <w:t>Cheeves</w:t>
            </w:r>
            <w:proofErr w:type="spellEnd"/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Sales, consumables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404-732-4422    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3" w:history="1">
              <w:r w:rsidR="00CE5661" w:rsidRPr="0093372D">
                <w:rPr>
                  <w:rStyle w:val="Hyperlink"/>
                  <w:sz w:val="24"/>
                  <w:szCs w:val="24"/>
                </w:rPr>
                <w:t>Jeff.cheeves@thermofisher.com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Alisha Roberts</w:t>
            </w:r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Tech Support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561-687-6206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4" w:history="1">
              <w:r w:rsidR="00CE5661" w:rsidRPr="0093372D">
                <w:rPr>
                  <w:rStyle w:val="Hyperlink"/>
                  <w:sz w:val="24"/>
                  <w:szCs w:val="24"/>
                </w:rPr>
                <w:t>Alisha.roberts@thermofisher.com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Bill </w:t>
            </w:r>
            <w:proofErr w:type="spellStart"/>
            <w:r w:rsidRPr="0093372D">
              <w:rPr>
                <w:sz w:val="24"/>
                <w:szCs w:val="24"/>
              </w:rPr>
              <w:t>Mahn</w:t>
            </w:r>
            <w:proofErr w:type="spellEnd"/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Tech Support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5" w:history="1">
              <w:r w:rsidR="00CE5661" w:rsidRPr="0093372D">
                <w:rPr>
                  <w:rStyle w:val="Hyperlink"/>
                  <w:sz w:val="24"/>
                  <w:szCs w:val="24"/>
                </w:rPr>
                <w:t>Bill.mahn@thermofisher.com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Troy </w:t>
            </w:r>
            <w:proofErr w:type="spellStart"/>
            <w:r w:rsidRPr="0093372D">
              <w:rPr>
                <w:sz w:val="24"/>
                <w:szCs w:val="24"/>
              </w:rPr>
              <w:t>Gorbett</w:t>
            </w:r>
            <w:proofErr w:type="spellEnd"/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CDC </w:t>
            </w:r>
            <w:proofErr w:type="spellStart"/>
            <w:r w:rsidRPr="0093372D">
              <w:rPr>
                <w:sz w:val="24"/>
                <w:szCs w:val="24"/>
              </w:rPr>
              <w:t>orbitrap</w:t>
            </w:r>
            <w:proofErr w:type="spellEnd"/>
            <w:r w:rsidRPr="0093372D">
              <w:rPr>
                <w:sz w:val="24"/>
                <w:szCs w:val="24"/>
              </w:rPr>
              <w:t xml:space="preserve"> engineer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404-502-0921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6" w:history="1">
              <w:r w:rsidR="00CE5661" w:rsidRPr="0093372D">
                <w:rPr>
                  <w:rStyle w:val="Hyperlink"/>
                  <w:sz w:val="24"/>
                  <w:szCs w:val="24"/>
                </w:rPr>
                <w:t>Troy.gorbett@thermofisher.com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Scott Davidson</w:t>
            </w:r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proofErr w:type="spellStart"/>
            <w:r w:rsidRPr="0093372D">
              <w:rPr>
                <w:sz w:val="24"/>
                <w:szCs w:val="24"/>
              </w:rPr>
              <w:t>Accela</w:t>
            </w:r>
            <w:proofErr w:type="spellEnd"/>
            <w:r w:rsidRPr="0093372D">
              <w:rPr>
                <w:sz w:val="24"/>
                <w:szCs w:val="24"/>
              </w:rPr>
              <w:t xml:space="preserve"> engineer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904-540-8218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7" w:history="1">
              <w:r w:rsidR="00CE5661" w:rsidRPr="0093372D">
                <w:rPr>
                  <w:rStyle w:val="Hyperlink"/>
                  <w:sz w:val="24"/>
                  <w:szCs w:val="24"/>
                </w:rPr>
                <w:t>Scott.davidson@thermofisher.com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Mark </w:t>
            </w:r>
            <w:proofErr w:type="spellStart"/>
            <w:r w:rsidRPr="0093372D">
              <w:rPr>
                <w:sz w:val="24"/>
                <w:szCs w:val="24"/>
              </w:rPr>
              <w:t>Netsch</w:t>
            </w:r>
            <w:proofErr w:type="spellEnd"/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proofErr w:type="spellStart"/>
            <w:r w:rsidRPr="0093372D">
              <w:rPr>
                <w:sz w:val="24"/>
                <w:szCs w:val="24"/>
              </w:rPr>
              <w:t>Accela</w:t>
            </w:r>
            <w:proofErr w:type="spellEnd"/>
            <w:r w:rsidRPr="0093372D">
              <w:rPr>
                <w:sz w:val="24"/>
                <w:szCs w:val="24"/>
              </w:rPr>
              <w:t xml:space="preserve"> engineer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508-963-9362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8" w:history="1">
              <w:r w:rsidR="00CE5661" w:rsidRPr="0093372D">
                <w:rPr>
                  <w:rStyle w:val="Hyperlink"/>
                  <w:sz w:val="24"/>
                  <w:szCs w:val="24"/>
                </w:rPr>
                <w:t>Mark.netsch@thermofisher.com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Andy Tai</w:t>
            </w:r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Product support engineer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19" w:history="1">
              <w:r w:rsidR="00CE5661" w:rsidRPr="0093372D">
                <w:rPr>
                  <w:rStyle w:val="Hyperlink"/>
                  <w:sz w:val="24"/>
                  <w:szCs w:val="24"/>
                </w:rPr>
                <w:t>Andy.tai@thermofisher.com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Sunny </w:t>
            </w:r>
            <w:proofErr w:type="spellStart"/>
            <w:r w:rsidRPr="0093372D">
              <w:rPr>
                <w:sz w:val="24"/>
                <w:szCs w:val="24"/>
              </w:rPr>
              <w:t>Qiu</w:t>
            </w:r>
            <w:proofErr w:type="spellEnd"/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CDC Engineer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404-368-0395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20" w:history="1">
              <w:r w:rsidR="00CE5661" w:rsidRPr="0093372D">
                <w:rPr>
                  <w:rStyle w:val="Hyperlink"/>
                  <w:sz w:val="24"/>
                  <w:szCs w:val="24"/>
                </w:rPr>
                <w:t>Sunny.qiu@thermofisher.com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Michael Burns</w:t>
            </w:r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Peak Scientific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Sales Manager (n2 generator) 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8666471649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21" w:history="1">
              <w:r w:rsidR="00CE5661" w:rsidRPr="0093372D">
                <w:rPr>
                  <w:rStyle w:val="Hyperlink"/>
                  <w:sz w:val="24"/>
                  <w:szCs w:val="24"/>
                </w:rPr>
                <w:t>mburns@peakscientific.com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Alison McEwan</w:t>
            </w:r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Peak Scientific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Sales </w:t>
            </w:r>
            <w:proofErr w:type="spellStart"/>
            <w:r w:rsidRPr="0093372D">
              <w:rPr>
                <w:sz w:val="24"/>
                <w:szCs w:val="24"/>
              </w:rPr>
              <w:t>Manger</w:t>
            </w:r>
            <w:proofErr w:type="spellEnd"/>
            <w:r w:rsidRPr="0093372D">
              <w:rPr>
                <w:sz w:val="24"/>
                <w:szCs w:val="24"/>
              </w:rPr>
              <w:t xml:space="preserve"> (n2 generator)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858-822-8894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22" w:history="1">
              <w:r w:rsidR="00CE5661" w:rsidRPr="0093372D">
                <w:rPr>
                  <w:rStyle w:val="Hyperlink"/>
                  <w:sz w:val="24"/>
                  <w:szCs w:val="24"/>
                </w:rPr>
                <w:t>amcwean@peakscientific.com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Jarrett Cooper</w:t>
            </w:r>
          </w:p>
        </w:tc>
        <w:tc>
          <w:tcPr>
            <w:tcW w:w="171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Thermo Fisher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>Tech support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 w:rsidRPr="0093372D">
              <w:rPr>
                <w:sz w:val="24"/>
                <w:szCs w:val="24"/>
              </w:rPr>
              <w:t xml:space="preserve">8005324752    </w:t>
            </w:r>
            <w:proofErr w:type="spellStart"/>
            <w:r w:rsidRPr="0093372D">
              <w:rPr>
                <w:sz w:val="24"/>
                <w:szCs w:val="24"/>
              </w:rPr>
              <w:t>ext</w:t>
            </w:r>
            <w:proofErr w:type="spellEnd"/>
            <w:r w:rsidRPr="0093372D">
              <w:rPr>
                <w:sz w:val="24"/>
                <w:szCs w:val="24"/>
              </w:rPr>
              <w:t xml:space="preserve"> 3696257</w:t>
            </w:r>
          </w:p>
        </w:tc>
        <w:tc>
          <w:tcPr>
            <w:tcW w:w="3627" w:type="dxa"/>
          </w:tcPr>
          <w:p w:rsidR="00CE5661" w:rsidRPr="0093372D" w:rsidRDefault="00225152" w:rsidP="00FE15A8">
            <w:pPr>
              <w:rPr>
                <w:sz w:val="24"/>
                <w:szCs w:val="24"/>
              </w:rPr>
            </w:pPr>
            <w:hyperlink r:id="rId23" w:history="1">
              <w:r w:rsidR="00CE5661" w:rsidRPr="0093372D">
                <w:rPr>
                  <w:rStyle w:val="Hyperlink"/>
                  <w:sz w:val="24"/>
                  <w:szCs w:val="24"/>
                </w:rPr>
                <w:t>jarrett.cooper@thermofisher.com</w:t>
              </w:r>
            </w:hyperlink>
          </w:p>
        </w:tc>
      </w:tr>
      <w:tr w:rsidR="00CE5661" w:rsidRPr="0093372D" w:rsidTr="00FE15A8">
        <w:tc>
          <w:tcPr>
            <w:tcW w:w="1818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Steven Jones</w:t>
            </w:r>
          </w:p>
        </w:tc>
        <w:tc>
          <w:tcPr>
            <w:tcW w:w="1710" w:type="dxa"/>
          </w:tcPr>
          <w:p w:rsidR="00CE5661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Higgins Analytical</w:t>
            </w:r>
          </w:p>
        </w:tc>
        <w:tc>
          <w:tcPr>
            <w:tcW w:w="1980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General Manager</w:t>
            </w:r>
          </w:p>
        </w:tc>
        <w:tc>
          <w:tcPr>
            <w:tcW w:w="1881" w:type="dxa"/>
          </w:tcPr>
          <w:p w:rsidR="00CE5661" w:rsidRPr="0093372D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650-988-8930</w:t>
            </w:r>
          </w:p>
        </w:tc>
        <w:tc>
          <w:tcPr>
            <w:tcW w:w="3627" w:type="dxa"/>
          </w:tcPr>
          <w:p w:rsidR="00CE5661" w:rsidRDefault="00225152" w:rsidP="00FE15A8">
            <w:hyperlink r:id="rId24" w:history="1">
              <w:r w:rsidR="00CE5661" w:rsidRPr="00B370D3">
                <w:rPr>
                  <w:rStyle w:val="Hyperlink"/>
                </w:rPr>
                <w:t>slj@higginsanalytical.com</w:t>
              </w:r>
            </w:hyperlink>
          </w:p>
        </w:tc>
      </w:tr>
    </w:tbl>
    <w:p w:rsidR="00CE5661" w:rsidRDefault="00CE5661" w:rsidP="00CE5661">
      <w:pPr>
        <w:rPr>
          <w:sz w:val="48"/>
          <w:szCs w:val="48"/>
        </w:rPr>
      </w:pPr>
    </w:p>
    <w:p w:rsidR="00CE5661" w:rsidRDefault="00CE5661" w:rsidP="00CE5661">
      <w:pPr>
        <w:rPr>
          <w:sz w:val="48"/>
          <w:szCs w:val="48"/>
        </w:rPr>
      </w:pPr>
    </w:p>
    <w:p w:rsidR="00CE5661" w:rsidRDefault="00CE5661" w:rsidP="00CE5661">
      <w:pPr>
        <w:rPr>
          <w:sz w:val="48"/>
          <w:szCs w:val="48"/>
        </w:rPr>
      </w:pPr>
    </w:p>
    <w:p w:rsidR="00CE5661" w:rsidRDefault="00CE5661" w:rsidP="00CE5661">
      <w:pPr>
        <w:jc w:val="center"/>
        <w:rPr>
          <w:sz w:val="48"/>
          <w:szCs w:val="48"/>
        </w:rPr>
      </w:pPr>
    </w:p>
    <w:p w:rsidR="00CE5661" w:rsidRDefault="00CE5661" w:rsidP="00CE5661">
      <w:pPr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Appendix A-2</w:t>
      </w:r>
    </w:p>
    <w:p w:rsidR="00CE5661" w:rsidRDefault="00CE5661" w:rsidP="00CE5661">
      <w:pPr>
        <w:jc w:val="center"/>
        <w:rPr>
          <w:sz w:val="48"/>
          <w:szCs w:val="48"/>
        </w:rPr>
      </w:pPr>
      <w:r>
        <w:rPr>
          <w:sz w:val="48"/>
          <w:szCs w:val="48"/>
        </w:rPr>
        <w:t>Important Contact Information</w:t>
      </w:r>
    </w:p>
    <w:p w:rsidR="00CE5661" w:rsidRPr="00697819" w:rsidRDefault="00CE5661" w:rsidP="00CE5661">
      <w:pPr>
        <w:rPr>
          <w:sz w:val="32"/>
          <w:szCs w:val="32"/>
        </w:rPr>
      </w:pPr>
      <w:r w:rsidRPr="00697819">
        <w:rPr>
          <w:sz w:val="32"/>
          <w:szCs w:val="32"/>
        </w:rPr>
        <w:t>Procedures</w:t>
      </w:r>
    </w:p>
    <w:p w:rsidR="00CE5661" w:rsidRDefault="00CE5661" w:rsidP="00CE566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Instrument maintenance and basic troubleshooting will be discussed further in another chapter of the manual</w:t>
      </w:r>
    </w:p>
    <w:p w:rsidR="00CE5661" w:rsidRDefault="00CE5661" w:rsidP="00CE566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If after troubleshooting the problem has not been fixed; prepare the following before contacting tech support</w:t>
      </w:r>
    </w:p>
    <w:p w:rsidR="00CE5661" w:rsidRDefault="00CE5661" w:rsidP="00CE5661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Pictures of any error messages or the area on the instrument that is malfunctioning</w:t>
      </w:r>
    </w:p>
    <w:p w:rsidR="00CE5661" w:rsidRDefault="00CE5661" w:rsidP="00CE5661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Prepare a detailed description of the problem and provide all the troubleshooting details that have already been done</w:t>
      </w:r>
    </w:p>
    <w:p w:rsidR="00CE5661" w:rsidRDefault="00CE5661" w:rsidP="00CE5661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Have the serial number of the instrument ready (Appendix B-1)</w:t>
      </w:r>
    </w:p>
    <w:p w:rsidR="00CE5661" w:rsidRDefault="00CE5661" w:rsidP="00CE5661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Version numbers of the programs and instrument</w:t>
      </w:r>
    </w:p>
    <w:p w:rsidR="00CE5661" w:rsidRDefault="00CE5661" w:rsidP="00CE5661">
      <w:pPr>
        <w:pStyle w:val="ListParagraph"/>
        <w:numPr>
          <w:ilvl w:val="2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This will give the tech support a better idea of how old the system is and which manual to use (Appendix C-1)</w:t>
      </w:r>
    </w:p>
    <w:p w:rsidR="00CE5661" w:rsidRDefault="00CE5661" w:rsidP="00CE566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Call the following for specific problems</w:t>
      </w:r>
    </w:p>
    <w:p w:rsidR="00CE5661" w:rsidRDefault="00CE5661" w:rsidP="00CE5661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LTQ </w:t>
      </w:r>
      <w:proofErr w:type="spellStart"/>
      <w:r>
        <w:rPr>
          <w:sz w:val="24"/>
          <w:szCs w:val="24"/>
        </w:rPr>
        <w:t>Velos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Orbitrap</w:t>
      </w:r>
      <w:proofErr w:type="spellEnd"/>
      <w:r>
        <w:rPr>
          <w:sz w:val="24"/>
          <w:szCs w:val="24"/>
        </w:rPr>
        <w:t xml:space="preserve"> – Troy </w:t>
      </w:r>
      <w:proofErr w:type="spellStart"/>
      <w:r>
        <w:rPr>
          <w:sz w:val="24"/>
          <w:szCs w:val="24"/>
        </w:rPr>
        <w:t>Gorbett</w:t>
      </w:r>
      <w:proofErr w:type="spellEnd"/>
    </w:p>
    <w:p w:rsidR="00CE5661" w:rsidRDefault="00CE5661" w:rsidP="00CE5661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CTC PAL </w:t>
      </w:r>
      <w:proofErr w:type="spellStart"/>
      <w:r>
        <w:rPr>
          <w:sz w:val="24"/>
          <w:szCs w:val="24"/>
        </w:rPr>
        <w:t>autosampler</w:t>
      </w:r>
      <w:proofErr w:type="spellEnd"/>
      <w:r>
        <w:rPr>
          <w:sz w:val="24"/>
          <w:szCs w:val="24"/>
        </w:rPr>
        <w:t xml:space="preserve"> – Scott Davidson</w:t>
      </w:r>
    </w:p>
    <w:p w:rsidR="00CE5661" w:rsidRDefault="00CE5661" w:rsidP="00CE5661">
      <w:pPr>
        <w:pStyle w:val="ListParagraph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Miscellaneous/Xcalibur – Alicia Roberts</w:t>
      </w:r>
    </w:p>
    <w:p w:rsidR="00CE5661" w:rsidRPr="00697819" w:rsidRDefault="00CE5661" w:rsidP="00CE566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Tech/engineer will usually place the service call after discussion of the problems, however, you can put in a service call yourself by dialing Thermo Fisher Tech support line at 1800-532-4752, and pressing 1 to open a service call</w:t>
      </w:r>
      <w:r w:rsidRPr="00697819">
        <w:rPr>
          <w:sz w:val="48"/>
          <w:szCs w:val="48"/>
        </w:rPr>
        <w:br w:type="page"/>
      </w:r>
    </w:p>
    <w:p w:rsidR="00CE5661" w:rsidRDefault="00CE5661" w:rsidP="00CE5661">
      <w:pPr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Appendix B-1</w:t>
      </w:r>
    </w:p>
    <w:p w:rsidR="00CE5661" w:rsidRDefault="00CE5661" w:rsidP="00CE5661">
      <w:pPr>
        <w:jc w:val="center"/>
        <w:rPr>
          <w:sz w:val="48"/>
          <w:szCs w:val="48"/>
        </w:rPr>
      </w:pPr>
      <w:r w:rsidRPr="00AA77BD">
        <w:rPr>
          <w:sz w:val="48"/>
          <w:szCs w:val="48"/>
        </w:rPr>
        <w:t>Serial Numbers</w:t>
      </w: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5040"/>
        <w:gridCol w:w="4860"/>
      </w:tblGrid>
      <w:tr w:rsidR="00CE5661" w:rsidRPr="0093372D" w:rsidTr="00FE15A8">
        <w:tc>
          <w:tcPr>
            <w:tcW w:w="504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 w:rsidRPr="0093372D">
              <w:rPr>
                <w:sz w:val="32"/>
                <w:szCs w:val="32"/>
              </w:rPr>
              <w:t xml:space="preserve">LTQ </w:t>
            </w:r>
            <w:proofErr w:type="spellStart"/>
            <w:r w:rsidRPr="0093372D">
              <w:rPr>
                <w:sz w:val="32"/>
                <w:szCs w:val="32"/>
              </w:rPr>
              <w:t>Orbitrap</w:t>
            </w:r>
            <w:proofErr w:type="spellEnd"/>
            <w:r w:rsidRPr="0093372D">
              <w:rPr>
                <w:sz w:val="32"/>
                <w:szCs w:val="32"/>
              </w:rPr>
              <w:t xml:space="preserve"> </w:t>
            </w:r>
            <w:proofErr w:type="spellStart"/>
            <w:r w:rsidRPr="0093372D">
              <w:rPr>
                <w:sz w:val="32"/>
                <w:szCs w:val="32"/>
              </w:rPr>
              <w:t>Velos</w:t>
            </w:r>
            <w:proofErr w:type="spellEnd"/>
          </w:p>
        </w:tc>
        <w:tc>
          <w:tcPr>
            <w:tcW w:w="486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 w:rsidRPr="0093372D">
              <w:rPr>
                <w:sz w:val="32"/>
                <w:szCs w:val="32"/>
              </w:rPr>
              <w:t>SN 03443B</w:t>
            </w:r>
          </w:p>
        </w:tc>
      </w:tr>
      <w:tr w:rsidR="00CE5661" w:rsidRPr="0093372D" w:rsidTr="00FE15A8">
        <w:tc>
          <w:tcPr>
            <w:tcW w:w="504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 w:rsidRPr="0093372D">
              <w:rPr>
                <w:sz w:val="32"/>
                <w:szCs w:val="32"/>
              </w:rPr>
              <w:t>PAL HTC Accela1-TMO (</w:t>
            </w:r>
            <w:proofErr w:type="spellStart"/>
            <w:r w:rsidRPr="0093372D">
              <w:rPr>
                <w:sz w:val="32"/>
                <w:szCs w:val="32"/>
              </w:rPr>
              <w:t>autosampler</w:t>
            </w:r>
            <w:proofErr w:type="spellEnd"/>
            <w:r w:rsidRPr="0093372D">
              <w:rPr>
                <w:sz w:val="32"/>
                <w:szCs w:val="32"/>
              </w:rPr>
              <w:t>)</w:t>
            </w:r>
          </w:p>
        </w:tc>
        <w:tc>
          <w:tcPr>
            <w:tcW w:w="486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 w:rsidRPr="0093372D">
              <w:rPr>
                <w:sz w:val="32"/>
                <w:szCs w:val="32"/>
              </w:rPr>
              <w:t>SN 211980</w:t>
            </w:r>
          </w:p>
        </w:tc>
      </w:tr>
      <w:tr w:rsidR="00CE5661" w:rsidRPr="0093372D" w:rsidTr="00FE15A8">
        <w:tc>
          <w:tcPr>
            <w:tcW w:w="504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 w:rsidRPr="0093372D">
              <w:rPr>
                <w:sz w:val="32"/>
                <w:szCs w:val="32"/>
              </w:rPr>
              <w:t>Pump 1 unit</w:t>
            </w:r>
          </w:p>
        </w:tc>
        <w:tc>
          <w:tcPr>
            <w:tcW w:w="486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 w:rsidRPr="0093372D">
              <w:rPr>
                <w:sz w:val="32"/>
                <w:szCs w:val="32"/>
              </w:rPr>
              <w:t>SN 25373</w:t>
            </w:r>
          </w:p>
        </w:tc>
      </w:tr>
      <w:tr w:rsidR="00CE5661" w:rsidRPr="0093372D" w:rsidTr="00FE15A8">
        <w:tc>
          <w:tcPr>
            <w:tcW w:w="504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 w:rsidRPr="0093372D">
              <w:rPr>
                <w:sz w:val="32"/>
                <w:szCs w:val="32"/>
              </w:rPr>
              <w:t>Pump 2 unit</w:t>
            </w:r>
          </w:p>
        </w:tc>
        <w:tc>
          <w:tcPr>
            <w:tcW w:w="486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 w:rsidRPr="0093372D">
              <w:rPr>
                <w:sz w:val="32"/>
                <w:szCs w:val="32"/>
              </w:rPr>
              <w:t>SN 25555</w:t>
            </w:r>
          </w:p>
        </w:tc>
      </w:tr>
      <w:tr w:rsidR="00CE5661" w:rsidRPr="0093372D" w:rsidTr="00FE15A8">
        <w:tc>
          <w:tcPr>
            <w:tcW w:w="504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N2 generator Model: NM32</w:t>
            </w:r>
            <w:r w:rsidRPr="0093372D">
              <w:rPr>
                <w:sz w:val="32"/>
                <w:szCs w:val="32"/>
              </w:rPr>
              <w:t>LA</w:t>
            </w:r>
          </w:p>
        </w:tc>
        <w:tc>
          <w:tcPr>
            <w:tcW w:w="4860" w:type="dxa"/>
          </w:tcPr>
          <w:p w:rsidR="00CE5661" w:rsidRPr="0093372D" w:rsidRDefault="00CE5661" w:rsidP="00FE15A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SN A13-02-001</w:t>
            </w:r>
          </w:p>
        </w:tc>
      </w:tr>
    </w:tbl>
    <w:p w:rsidR="00CE5661" w:rsidRDefault="00CE5661" w:rsidP="00CE5661">
      <w:pPr>
        <w:rPr>
          <w:sz w:val="24"/>
          <w:szCs w:val="24"/>
        </w:rPr>
      </w:pPr>
    </w:p>
    <w:p w:rsidR="00CE5661" w:rsidRDefault="00CE5661" w:rsidP="00CE566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E5661" w:rsidRDefault="00CE5661" w:rsidP="00CE5661">
      <w:pPr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Appendix C-1</w:t>
      </w:r>
    </w:p>
    <w:p w:rsidR="00CE5661" w:rsidRPr="00393664" w:rsidRDefault="00CE5661" w:rsidP="00CE5661">
      <w:pPr>
        <w:jc w:val="center"/>
        <w:rPr>
          <w:sz w:val="36"/>
          <w:szCs w:val="36"/>
        </w:rPr>
      </w:pPr>
      <w:r w:rsidRPr="00393664">
        <w:rPr>
          <w:sz w:val="36"/>
          <w:szCs w:val="36"/>
        </w:rPr>
        <w:t>Version Information</w:t>
      </w:r>
    </w:p>
    <w:p w:rsidR="00CE5661" w:rsidRPr="00915B29" w:rsidRDefault="00CE5661" w:rsidP="00CE5661">
      <w:pPr>
        <w:rPr>
          <w:sz w:val="28"/>
          <w:szCs w:val="28"/>
        </w:rPr>
      </w:pPr>
      <w:r w:rsidRPr="00915B29">
        <w:rPr>
          <w:sz w:val="28"/>
          <w:szCs w:val="28"/>
        </w:rPr>
        <w:t>Foundation</w:t>
      </w:r>
      <w:r w:rsidRPr="00915B29">
        <w:rPr>
          <w:sz w:val="28"/>
          <w:szCs w:val="28"/>
        </w:rPr>
        <w:tab/>
        <w:t>Version 1.0.0.42</w:t>
      </w:r>
    </w:p>
    <w:p w:rsidR="00CE5661" w:rsidRPr="00915B29" w:rsidRDefault="00CE5661" w:rsidP="00CE5661">
      <w:pPr>
        <w:pStyle w:val="NoSpacing"/>
        <w:numPr>
          <w:ilvl w:val="0"/>
          <w:numId w:val="4"/>
        </w:numPr>
        <w:rPr>
          <w:sz w:val="28"/>
          <w:szCs w:val="28"/>
        </w:rPr>
      </w:pPr>
      <w:r w:rsidRPr="00915B29">
        <w:rPr>
          <w:sz w:val="28"/>
          <w:szCs w:val="28"/>
        </w:rPr>
        <w:t>Applications</w:t>
      </w:r>
    </w:p>
    <w:p w:rsidR="00CE5661" w:rsidRPr="00915B29" w:rsidRDefault="00CE5661" w:rsidP="00CE5661">
      <w:pPr>
        <w:pStyle w:val="NoSpacing"/>
        <w:numPr>
          <w:ilvl w:val="1"/>
          <w:numId w:val="4"/>
        </w:numPr>
        <w:rPr>
          <w:sz w:val="28"/>
          <w:szCs w:val="28"/>
        </w:rPr>
      </w:pPr>
      <w:r w:rsidRPr="00915B29">
        <w:rPr>
          <w:sz w:val="28"/>
          <w:szCs w:val="28"/>
        </w:rPr>
        <w:t>FT programs 2.1.0.40</w:t>
      </w:r>
    </w:p>
    <w:p w:rsidR="00CE5661" w:rsidRPr="00915B29" w:rsidRDefault="00CE5661" w:rsidP="00CE5661">
      <w:pPr>
        <w:pStyle w:val="NoSpacing"/>
        <w:numPr>
          <w:ilvl w:val="1"/>
          <w:numId w:val="4"/>
        </w:numPr>
        <w:rPr>
          <w:sz w:val="28"/>
          <w:szCs w:val="28"/>
        </w:rPr>
      </w:pPr>
      <w:r w:rsidRPr="00915B29">
        <w:rPr>
          <w:sz w:val="28"/>
          <w:szCs w:val="28"/>
        </w:rPr>
        <w:t>Xcalibur 2.1.0.1140</w:t>
      </w:r>
    </w:p>
    <w:p w:rsidR="00CE5661" w:rsidRPr="00915B29" w:rsidRDefault="00CE5661" w:rsidP="00CE5661">
      <w:pPr>
        <w:pStyle w:val="NoSpacing"/>
        <w:numPr>
          <w:ilvl w:val="0"/>
          <w:numId w:val="4"/>
        </w:numPr>
        <w:rPr>
          <w:sz w:val="28"/>
          <w:szCs w:val="28"/>
        </w:rPr>
      </w:pPr>
      <w:r w:rsidRPr="00915B29">
        <w:rPr>
          <w:sz w:val="28"/>
          <w:szCs w:val="28"/>
        </w:rPr>
        <w:t>Configured instruments</w:t>
      </w:r>
    </w:p>
    <w:p w:rsidR="00CE5661" w:rsidRPr="00915B29" w:rsidRDefault="00CE5661" w:rsidP="00CE5661">
      <w:pPr>
        <w:pStyle w:val="NoSpacing"/>
        <w:numPr>
          <w:ilvl w:val="1"/>
          <w:numId w:val="4"/>
        </w:numPr>
        <w:rPr>
          <w:sz w:val="28"/>
          <w:szCs w:val="28"/>
        </w:rPr>
      </w:pPr>
      <w:proofErr w:type="spellStart"/>
      <w:r w:rsidRPr="00915B29">
        <w:rPr>
          <w:sz w:val="28"/>
          <w:szCs w:val="28"/>
        </w:rPr>
        <w:t>Accela</w:t>
      </w:r>
      <w:proofErr w:type="spellEnd"/>
      <w:r w:rsidRPr="00915B29">
        <w:rPr>
          <w:sz w:val="28"/>
          <w:szCs w:val="28"/>
        </w:rPr>
        <w:t xml:space="preserve"> Open AS 2.5.0</w:t>
      </w:r>
    </w:p>
    <w:p w:rsidR="00CE5661" w:rsidRPr="00915B29" w:rsidRDefault="00CE5661" w:rsidP="00CE5661">
      <w:pPr>
        <w:pStyle w:val="NoSpacing"/>
        <w:numPr>
          <w:ilvl w:val="1"/>
          <w:numId w:val="4"/>
        </w:numPr>
        <w:rPr>
          <w:sz w:val="28"/>
          <w:szCs w:val="28"/>
        </w:rPr>
      </w:pPr>
      <w:proofErr w:type="spellStart"/>
      <w:r w:rsidRPr="00915B29">
        <w:rPr>
          <w:sz w:val="28"/>
          <w:szCs w:val="28"/>
        </w:rPr>
        <w:t>Accela</w:t>
      </w:r>
      <w:proofErr w:type="spellEnd"/>
      <w:r w:rsidRPr="00915B29">
        <w:rPr>
          <w:sz w:val="28"/>
          <w:szCs w:val="28"/>
        </w:rPr>
        <w:t xml:space="preserve"> 1250 pump 1.05.0900</w:t>
      </w:r>
    </w:p>
    <w:p w:rsidR="00CE5661" w:rsidRPr="00431903" w:rsidRDefault="00CE5661" w:rsidP="00CE5661">
      <w:pPr>
        <w:pStyle w:val="NoSpacing"/>
        <w:numPr>
          <w:ilvl w:val="1"/>
          <w:numId w:val="4"/>
        </w:numPr>
        <w:rPr>
          <w:sz w:val="24"/>
          <w:szCs w:val="24"/>
        </w:rPr>
      </w:pPr>
      <w:r w:rsidRPr="00915B29">
        <w:rPr>
          <w:sz w:val="28"/>
          <w:szCs w:val="28"/>
        </w:rPr>
        <w:t xml:space="preserve">LTQ </w:t>
      </w:r>
      <w:proofErr w:type="spellStart"/>
      <w:r w:rsidRPr="00915B29">
        <w:rPr>
          <w:sz w:val="28"/>
          <w:szCs w:val="28"/>
        </w:rPr>
        <w:t>Orbitrap</w:t>
      </w:r>
      <w:proofErr w:type="spellEnd"/>
      <w:r w:rsidRPr="00915B29">
        <w:rPr>
          <w:sz w:val="28"/>
          <w:szCs w:val="28"/>
        </w:rPr>
        <w:t xml:space="preserve"> </w:t>
      </w:r>
      <w:proofErr w:type="spellStart"/>
      <w:r w:rsidRPr="00915B29">
        <w:rPr>
          <w:sz w:val="28"/>
          <w:szCs w:val="28"/>
        </w:rPr>
        <w:t>Velos</w:t>
      </w:r>
      <w:proofErr w:type="spellEnd"/>
      <w:r w:rsidRPr="00915B29">
        <w:rPr>
          <w:sz w:val="28"/>
          <w:szCs w:val="28"/>
        </w:rPr>
        <w:t xml:space="preserve"> MS 2.6.0.1050</w:t>
      </w:r>
    </w:p>
    <w:p w:rsidR="00CE5661" w:rsidRDefault="00CE5661" w:rsidP="00CE5661">
      <w:r>
        <w:br w:type="page"/>
      </w:r>
    </w:p>
    <w:p w:rsidR="00CE5661" w:rsidRDefault="00CE5661" w:rsidP="00CE5661">
      <w:pPr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Appendix D-1</w:t>
      </w:r>
    </w:p>
    <w:p w:rsidR="00CE5661" w:rsidRDefault="00CE5661" w:rsidP="00CE5661">
      <w:pPr>
        <w:pStyle w:val="NoSpacing"/>
        <w:jc w:val="center"/>
        <w:rPr>
          <w:sz w:val="36"/>
          <w:szCs w:val="36"/>
        </w:rPr>
      </w:pPr>
      <w:r w:rsidRPr="00915B29">
        <w:rPr>
          <w:sz w:val="36"/>
          <w:szCs w:val="36"/>
        </w:rPr>
        <w:t>Materials</w:t>
      </w:r>
    </w:p>
    <w:p w:rsidR="00CE5661" w:rsidRPr="00915B29" w:rsidRDefault="00CE5661" w:rsidP="00CE5661">
      <w:pPr>
        <w:pStyle w:val="NoSpacing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06"/>
        <w:gridCol w:w="3192"/>
        <w:gridCol w:w="3192"/>
      </w:tblGrid>
      <w:tr w:rsidR="00CE5661" w:rsidRPr="001346D2" w:rsidTr="00FE15A8">
        <w:tc>
          <w:tcPr>
            <w:tcW w:w="4206" w:type="dxa"/>
          </w:tcPr>
          <w:p w:rsidR="00CE5661" w:rsidRPr="001346D2" w:rsidRDefault="00CE5661" w:rsidP="00FE15A8">
            <w:pPr>
              <w:rPr>
                <w:b/>
                <w:sz w:val="32"/>
                <w:szCs w:val="32"/>
              </w:rPr>
            </w:pPr>
            <w:r w:rsidRPr="001346D2">
              <w:rPr>
                <w:b/>
                <w:sz w:val="32"/>
                <w:szCs w:val="32"/>
              </w:rPr>
              <w:t>Product name</w:t>
            </w:r>
          </w:p>
        </w:tc>
        <w:tc>
          <w:tcPr>
            <w:tcW w:w="3192" w:type="dxa"/>
          </w:tcPr>
          <w:p w:rsidR="00CE5661" w:rsidRPr="001346D2" w:rsidRDefault="00CE5661" w:rsidP="00FE15A8">
            <w:pPr>
              <w:rPr>
                <w:b/>
                <w:sz w:val="32"/>
                <w:szCs w:val="32"/>
              </w:rPr>
            </w:pPr>
            <w:r w:rsidRPr="001346D2">
              <w:rPr>
                <w:b/>
                <w:sz w:val="32"/>
                <w:szCs w:val="32"/>
              </w:rPr>
              <w:t>Vendor</w:t>
            </w:r>
          </w:p>
        </w:tc>
        <w:tc>
          <w:tcPr>
            <w:tcW w:w="3192" w:type="dxa"/>
          </w:tcPr>
          <w:p w:rsidR="00CE5661" w:rsidRPr="001346D2" w:rsidRDefault="00CE5661" w:rsidP="00FE15A8">
            <w:pPr>
              <w:rPr>
                <w:b/>
                <w:sz w:val="32"/>
                <w:szCs w:val="32"/>
              </w:rPr>
            </w:pPr>
            <w:r w:rsidRPr="001346D2">
              <w:rPr>
                <w:b/>
                <w:sz w:val="32"/>
                <w:szCs w:val="32"/>
              </w:rPr>
              <w:t>Part number</w:t>
            </w:r>
          </w:p>
        </w:tc>
      </w:tr>
      <w:tr w:rsidR="00CE5661" w:rsidRPr="001346D2" w:rsidTr="00FE15A8">
        <w:tc>
          <w:tcPr>
            <w:tcW w:w="4206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 xml:space="preserve">1.5mL </w:t>
            </w:r>
            <w:proofErr w:type="spellStart"/>
            <w:r w:rsidRPr="007F46FE">
              <w:rPr>
                <w:sz w:val="24"/>
                <w:szCs w:val="24"/>
              </w:rPr>
              <w:t>Microcentrifuge</w:t>
            </w:r>
            <w:proofErr w:type="spellEnd"/>
            <w:r w:rsidRPr="007F46FE">
              <w:rPr>
                <w:sz w:val="24"/>
                <w:szCs w:val="24"/>
              </w:rPr>
              <w:t xml:space="preserve"> Natural Tube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USA Scientific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1415-2500</w:t>
            </w:r>
          </w:p>
        </w:tc>
      </w:tr>
      <w:tr w:rsidR="00CE5661" w:rsidRPr="001346D2" w:rsidTr="00FE15A8">
        <w:tc>
          <w:tcPr>
            <w:tcW w:w="4206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 xml:space="preserve">11mm </w:t>
            </w:r>
            <w:proofErr w:type="spellStart"/>
            <w:r w:rsidRPr="007F46FE">
              <w:rPr>
                <w:sz w:val="24"/>
                <w:szCs w:val="24"/>
              </w:rPr>
              <w:t>pp</w:t>
            </w:r>
            <w:proofErr w:type="spellEnd"/>
            <w:r w:rsidRPr="007F46FE">
              <w:rPr>
                <w:sz w:val="24"/>
                <w:szCs w:val="24"/>
              </w:rPr>
              <w:t xml:space="preserve"> vial crimp/snap 250uL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National Scientific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C4011-13</w:t>
            </w:r>
          </w:p>
        </w:tc>
      </w:tr>
      <w:tr w:rsidR="00CE5661" w:rsidRPr="001346D2" w:rsidTr="00FE15A8">
        <w:tc>
          <w:tcPr>
            <w:tcW w:w="4206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11mm pink snap cap, Red T/S 100/</w:t>
            </w:r>
            <w:proofErr w:type="spellStart"/>
            <w:r w:rsidRPr="007F46FE">
              <w:rPr>
                <w:sz w:val="24"/>
                <w:szCs w:val="24"/>
              </w:rPr>
              <w:t>pk</w:t>
            </w:r>
            <w:proofErr w:type="spellEnd"/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Thermo Scientific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60180-677</w:t>
            </w:r>
          </w:p>
        </w:tc>
      </w:tr>
      <w:tr w:rsidR="00CE5661" w:rsidRPr="001346D2" w:rsidTr="00FE15A8">
        <w:tc>
          <w:tcPr>
            <w:tcW w:w="4206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0.1-10uL Natural Pipette Tips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Tip One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1111-3700</w:t>
            </w:r>
          </w:p>
        </w:tc>
      </w:tr>
      <w:tr w:rsidR="00CE5661" w:rsidRPr="001346D2" w:rsidTr="00FE15A8">
        <w:tc>
          <w:tcPr>
            <w:tcW w:w="4206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1-200uL Yellow Pipette Tips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Tip One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1111-1706</w:t>
            </w:r>
          </w:p>
        </w:tc>
      </w:tr>
      <w:tr w:rsidR="00CE5661" w:rsidRPr="001346D2" w:rsidTr="00FE15A8">
        <w:tc>
          <w:tcPr>
            <w:tcW w:w="4206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1000uL Blue Pipette Tips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Tip One</w:t>
            </w:r>
          </w:p>
        </w:tc>
        <w:tc>
          <w:tcPr>
            <w:tcW w:w="3192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1111-2721</w:t>
            </w:r>
          </w:p>
        </w:tc>
      </w:tr>
    </w:tbl>
    <w:p w:rsidR="00CE5661" w:rsidRDefault="00CE5661" w:rsidP="00CE5661">
      <w:pPr>
        <w:rPr>
          <w:sz w:val="24"/>
          <w:szCs w:val="24"/>
        </w:rPr>
      </w:pPr>
    </w:p>
    <w:p w:rsidR="00CE5661" w:rsidRDefault="00CE5661" w:rsidP="00CE5661">
      <w:pPr>
        <w:rPr>
          <w:sz w:val="36"/>
          <w:szCs w:val="36"/>
        </w:rPr>
      </w:pPr>
      <w:r>
        <w:rPr>
          <w:sz w:val="36"/>
          <w:szCs w:val="36"/>
        </w:rPr>
        <w:t>Reagents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8"/>
        <w:gridCol w:w="3240"/>
        <w:gridCol w:w="3150"/>
      </w:tblGrid>
      <w:tr w:rsidR="00CE5661" w:rsidRPr="001346D2" w:rsidTr="00FE15A8">
        <w:tc>
          <w:tcPr>
            <w:tcW w:w="4158" w:type="dxa"/>
          </w:tcPr>
          <w:p w:rsidR="00CE5661" w:rsidRPr="001346D2" w:rsidRDefault="00CE5661" w:rsidP="00FE15A8">
            <w:pPr>
              <w:rPr>
                <w:b/>
                <w:sz w:val="32"/>
                <w:szCs w:val="32"/>
              </w:rPr>
            </w:pPr>
            <w:r w:rsidRPr="001346D2">
              <w:rPr>
                <w:b/>
                <w:sz w:val="32"/>
                <w:szCs w:val="32"/>
              </w:rPr>
              <w:t xml:space="preserve">Product Name </w:t>
            </w:r>
          </w:p>
        </w:tc>
        <w:tc>
          <w:tcPr>
            <w:tcW w:w="3240" w:type="dxa"/>
          </w:tcPr>
          <w:p w:rsidR="00CE5661" w:rsidRPr="001346D2" w:rsidRDefault="00CE5661" w:rsidP="00FE15A8">
            <w:pPr>
              <w:rPr>
                <w:b/>
                <w:sz w:val="32"/>
                <w:szCs w:val="32"/>
              </w:rPr>
            </w:pPr>
            <w:r w:rsidRPr="001346D2">
              <w:rPr>
                <w:b/>
                <w:sz w:val="32"/>
                <w:szCs w:val="32"/>
              </w:rPr>
              <w:t>Vendor</w:t>
            </w:r>
          </w:p>
        </w:tc>
        <w:tc>
          <w:tcPr>
            <w:tcW w:w="3150" w:type="dxa"/>
          </w:tcPr>
          <w:p w:rsidR="00CE5661" w:rsidRPr="001346D2" w:rsidRDefault="00CE5661" w:rsidP="00FE15A8">
            <w:pPr>
              <w:rPr>
                <w:b/>
                <w:sz w:val="32"/>
                <w:szCs w:val="32"/>
              </w:rPr>
            </w:pPr>
            <w:r w:rsidRPr="001346D2">
              <w:rPr>
                <w:b/>
                <w:sz w:val="32"/>
                <w:szCs w:val="32"/>
              </w:rPr>
              <w:t>Part Number</w:t>
            </w:r>
          </w:p>
        </w:tc>
      </w:tr>
      <w:tr w:rsidR="00CE5661" w:rsidRPr="001346D2" w:rsidTr="00FE15A8">
        <w:tc>
          <w:tcPr>
            <w:tcW w:w="4158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Acetonitrile HPLC 99.9%</w:t>
            </w:r>
          </w:p>
        </w:tc>
        <w:tc>
          <w:tcPr>
            <w:tcW w:w="3240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Sigma-Aldrich</w:t>
            </w:r>
          </w:p>
        </w:tc>
        <w:tc>
          <w:tcPr>
            <w:tcW w:w="3150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34998-4L</w:t>
            </w:r>
          </w:p>
        </w:tc>
      </w:tr>
      <w:tr w:rsidR="00CE5661" w:rsidRPr="001346D2" w:rsidTr="00FE15A8">
        <w:tc>
          <w:tcPr>
            <w:tcW w:w="4158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Methanol HPLC 99.9%</w:t>
            </w:r>
          </w:p>
        </w:tc>
        <w:tc>
          <w:tcPr>
            <w:tcW w:w="3240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Sigma-Aldrich</w:t>
            </w:r>
          </w:p>
        </w:tc>
        <w:tc>
          <w:tcPr>
            <w:tcW w:w="3150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34860-4L-R</w:t>
            </w:r>
          </w:p>
        </w:tc>
      </w:tr>
      <w:tr w:rsidR="00CE5661" w:rsidRPr="001346D2" w:rsidTr="00FE15A8">
        <w:tc>
          <w:tcPr>
            <w:tcW w:w="4158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LCMS water</w:t>
            </w:r>
          </w:p>
        </w:tc>
        <w:tc>
          <w:tcPr>
            <w:tcW w:w="3240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proofErr w:type="spellStart"/>
            <w:r w:rsidRPr="007F46FE">
              <w:rPr>
                <w:sz w:val="24"/>
                <w:szCs w:val="24"/>
              </w:rPr>
              <w:t>Fluka</w:t>
            </w:r>
            <w:proofErr w:type="spellEnd"/>
          </w:p>
        </w:tc>
        <w:tc>
          <w:tcPr>
            <w:tcW w:w="3150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39253-4L-R</w:t>
            </w:r>
          </w:p>
        </w:tc>
      </w:tr>
      <w:tr w:rsidR="00CE5661" w:rsidRPr="001346D2" w:rsidTr="00FE15A8">
        <w:tc>
          <w:tcPr>
            <w:tcW w:w="4158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Formic acid 98%</w:t>
            </w:r>
          </w:p>
        </w:tc>
        <w:tc>
          <w:tcPr>
            <w:tcW w:w="3240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proofErr w:type="spellStart"/>
            <w:r w:rsidRPr="007F46FE">
              <w:rPr>
                <w:sz w:val="24"/>
                <w:szCs w:val="24"/>
              </w:rPr>
              <w:t>Fluka</w:t>
            </w:r>
            <w:proofErr w:type="spellEnd"/>
          </w:p>
        </w:tc>
        <w:tc>
          <w:tcPr>
            <w:tcW w:w="3150" w:type="dxa"/>
          </w:tcPr>
          <w:p w:rsidR="00CE5661" w:rsidRPr="007F46FE" w:rsidRDefault="00CE5661" w:rsidP="00FE15A8">
            <w:pPr>
              <w:rPr>
                <w:sz w:val="24"/>
                <w:szCs w:val="24"/>
              </w:rPr>
            </w:pPr>
            <w:r w:rsidRPr="007F46FE">
              <w:rPr>
                <w:sz w:val="24"/>
                <w:szCs w:val="24"/>
              </w:rPr>
              <w:t>94318-250ML-F</w:t>
            </w:r>
          </w:p>
        </w:tc>
      </w:tr>
    </w:tbl>
    <w:p w:rsidR="00CE5661" w:rsidRDefault="00CE5661" w:rsidP="00CE5661">
      <w:pPr>
        <w:rPr>
          <w:sz w:val="36"/>
          <w:szCs w:val="36"/>
        </w:rPr>
      </w:pPr>
    </w:p>
    <w:p w:rsidR="00CE5661" w:rsidRDefault="00CE5661" w:rsidP="00CE5661">
      <w:pPr>
        <w:rPr>
          <w:sz w:val="36"/>
          <w:szCs w:val="36"/>
        </w:rPr>
      </w:pPr>
      <w:r>
        <w:rPr>
          <w:sz w:val="36"/>
          <w:szCs w:val="36"/>
        </w:rPr>
        <w:t>Calibration Standards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CE5661" w:rsidTr="00FE15A8">
        <w:tc>
          <w:tcPr>
            <w:tcW w:w="3672" w:type="dxa"/>
          </w:tcPr>
          <w:p w:rsidR="00CE5661" w:rsidRPr="007F46FE" w:rsidRDefault="00CE5661" w:rsidP="00FE15A8">
            <w:pPr>
              <w:pStyle w:val="NoSpacing"/>
              <w:rPr>
                <w:b/>
                <w:sz w:val="32"/>
                <w:szCs w:val="32"/>
              </w:rPr>
            </w:pPr>
            <w:r w:rsidRPr="007F46FE">
              <w:rPr>
                <w:b/>
                <w:sz w:val="32"/>
                <w:szCs w:val="32"/>
              </w:rPr>
              <w:t>Standards</w:t>
            </w:r>
          </w:p>
        </w:tc>
        <w:tc>
          <w:tcPr>
            <w:tcW w:w="3672" w:type="dxa"/>
          </w:tcPr>
          <w:p w:rsidR="00CE5661" w:rsidRPr="007F46FE" w:rsidRDefault="00CE5661" w:rsidP="00FE15A8">
            <w:pPr>
              <w:pStyle w:val="NoSpacing"/>
              <w:rPr>
                <w:b/>
                <w:sz w:val="32"/>
                <w:szCs w:val="32"/>
              </w:rPr>
            </w:pPr>
            <w:r w:rsidRPr="007F46FE">
              <w:rPr>
                <w:b/>
                <w:sz w:val="32"/>
                <w:szCs w:val="32"/>
              </w:rPr>
              <w:t>Vendor</w:t>
            </w:r>
          </w:p>
        </w:tc>
        <w:tc>
          <w:tcPr>
            <w:tcW w:w="3672" w:type="dxa"/>
          </w:tcPr>
          <w:p w:rsidR="00CE5661" w:rsidRPr="007F46FE" w:rsidRDefault="00CE5661" w:rsidP="00FE15A8">
            <w:pPr>
              <w:pStyle w:val="NoSpacing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Part</w:t>
            </w:r>
            <w:r w:rsidRPr="007F46FE">
              <w:rPr>
                <w:b/>
                <w:sz w:val="32"/>
                <w:szCs w:val="32"/>
              </w:rPr>
              <w:t xml:space="preserve"> number</w:t>
            </w:r>
          </w:p>
        </w:tc>
      </w:tr>
      <w:tr w:rsidR="00CE5661" w:rsidTr="00FE15A8"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Caffeine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Sigma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C1778</w:t>
            </w:r>
          </w:p>
        </w:tc>
      </w:tr>
      <w:tr w:rsidR="00CE5661" w:rsidTr="00FE15A8"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MRFA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Research Plus, Inc.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18001</w:t>
            </w:r>
          </w:p>
        </w:tc>
      </w:tr>
      <w:tr w:rsidR="00CE5661" w:rsidTr="00FE15A8"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proofErr w:type="spellStart"/>
            <w:r w:rsidRPr="00413B28">
              <w:rPr>
                <w:sz w:val="24"/>
                <w:szCs w:val="24"/>
              </w:rPr>
              <w:t>Ultramark</w:t>
            </w:r>
            <w:proofErr w:type="spellEnd"/>
            <w:r w:rsidRPr="00413B28">
              <w:rPr>
                <w:sz w:val="24"/>
                <w:szCs w:val="24"/>
              </w:rPr>
              <w:t xml:space="preserve"> 1621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 xml:space="preserve">Alfa </w:t>
            </w:r>
            <w:proofErr w:type="spellStart"/>
            <w:r w:rsidRPr="00413B28">
              <w:rPr>
                <w:sz w:val="24"/>
                <w:szCs w:val="24"/>
              </w:rPr>
              <w:t>Aesar</w:t>
            </w:r>
            <w:proofErr w:type="spellEnd"/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L16698</w:t>
            </w:r>
          </w:p>
        </w:tc>
      </w:tr>
      <w:tr w:rsidR="00CE5661" w:rsidTr="00FE15A8"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N-</w:t>
            </w:r>
            <w:proofErr w:type="spellStart"/>
            <w:r w:rsidRPr="00413B28">
              <w:rPr>
                <w:sz w:val="24"/>
                <w:szCs w:val="24"/>
              </w:rPr>
              <w:t>butylamine</w:t>
            </w:r>
            <w:proofErr w:type="spellEnd"/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Sigma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471305-25mL</w:t>
            </w:r>
          </w:p>
        </w:tc>
      </w:tr>
      <w:tr w:rsidR="00CE5661" w:rsidTr="00FE15A8"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Sodium dodecyl sulfate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Sigma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L4509-10g</w:t>
            </w:r>
          </w:p>
        </w:tc>
      </w:tr>
      <w:tr w:rsidR="00CE5661" w:rsidTr="00FE15A8"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 xml:space="preserve">Sodium </w:t>
            </w:r>
            <w:proofErr w:type="spellStart"/>
            <w:r w:rsidRPr="00413B28">
              <w:rPr>
                <w:sz w:val="24"/>
                <w:szCs w:val="24"/>
              </w:rPr>
              <w:t>taurocholate</w:t>
            </w:r>
            <w:proofErr w:type="spellEnd"/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 xml:space="preserve">Sigma </w:t>
            </w:r>
          </w:p>
        </w:tc>
        <w:tc>
          <w:tcPr>
            <w:tcW w:w="3672" w:type="dxa"/>
          </w:tcPr>
          <w:p w:rsidR="00CE5661" w:rsidRPr="00413B28" w:rsidRDefault="00CE5661" w:rsidP="00FE15A8">
            <w:pPr>
              <w:pStyle w:val="NoSpacing"/>
              <w:rPr>
                <w:sz w:val="24"/>
                <w:szCs w:val="24"/>
              </w:rPr>
            </w:pPr>
            <w:r w:rsidRPr="00413B28">
              <w:rPr>
                <w:sz w:val="24"/>
                <w:szCs w:val="24"/>
              </w:rPr>
              <w:t>T4009-250mg</w:t>
            </w:r>
          </w:p>
        </w:tc>
      </w:tr>
    </w:tbl>
    <w:p w:rsidR="00CE5661" w:rsidRDefault="00CE5661" w:rsidP="00CE5661">
      <w:pPr>
        <w:rPr>
          <w:sz w:val="24"/>
          <w:szCs w:val="24"/>
        </w:rPr>
      </w:pPr>
    </w:p>
    <w:p w:rsidR="00CE5661" w:rsidRDefault="00CE5661" w:rsidP="00CE5661">
      <w:pPr>
        <w:rPr>
          <w:sz w:val="36"/>
          <w:szCs w:val="36"/>
        </w:rPr>
      </w:pPr>
      <w:r w:rsidRPr="003B4022">
        <w:rPr>
          <w:sz w:val="36"/>
          <w:szCs w:val="36"/>
        </w:rPr>
        <w:t>Columns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13"/>
        <w:gridCol w:w="3646"/>
        <w:gridCol w:w="3657"/>
      </w:tblGrid>
      <w:tr w:rsidR="00CE5661" w:rsidTr="00FE15A8">
        <w:tc>
          <w:tcPr>
            <w:tcW w:w="3912" w:type="dxa"/>
          </w:tcPr>
          <w:p w:rsidR="00CE5661" w:rsidRPr="003B4022" w:rsidRDefault="00CE5661" w:rsidP="00FE15A8">
            <w:pPr>
              <w:rPr>
                <w:sz w:val="32"/>
                <w:szCs w:val="32"/>
              </w:rPr>
            </w:pPr>
            <w:r w:rsidRPr="003B4022">
              <w:rPr>
                <w:sz w:val="32"/>
                <w:szCs w:val="32"/>
              </w:rPr>
              <w:t>Type of column</w:t>
            </w:r>
          </w:p>
        </w:tc>
        <w:tc>
          <w:tcPr>
            <w:tcW w:w="3912" w:type="dxa"/>
          </w:tcPr>
          <w:p w:rsidR="00CE5661" w:rsidRPr="003B4022" w:rsidRDefault="00CE5661" w:rsidP="00FE15A8">
            <w:pPr>
              <w:rPr>
                <w:sz w:val="32"/>
                <w:szCs w:val="32"/>
              </w:rPr>
            </w:pPr>
            <w:r w:rsidRPr="003B4022">
              <w:rPr>
                <w:sz w:val="32"/>
                <w:szCs w:val="32"/>
              </w:rPr>
              <w:t>Vendor</w:t>
            </w:r>
          </w:p>
        </w:tc>
        <w:tc>
          <w:tcPr>
            <w:tcW w:w="3912" w:type="dxa"/>
          </w:tcPr>
          <w:p w:rsidR="00CE5661" w:rsidRPr="003B4022" w:rsidRDefault="00CE5661" w:rsidP="00FE15A8">
            <w:pPr>
              <w:rPr>
                <w:sz w:val="32"/>
                <w:szCs w:val="32"/>
              </w:rPr>
            </w:pPr>
            <w:r w:rsidRPr="003B4022">
              <w:rPr>
                <w:sz w:val="32"/>
                <w:szCs w:val="32"/>
              </w:rPr>
              <w:t>Part Number</w:t>
            </w:r>
          </w:p>
        </w:tc>
      </w:tr>
      <w:tr w:rsidR="00CE5661" w:rsidTr="00FE15A8"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Anion exchange 100x2.1mm,7um</w:t>
            </w:r>
          </w:p>
        </w:tc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Hamilton</w:t>
            </w:r>
          </w:p>
        </w:tc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PRP-X110S</w:t>
            </w:r>
          </w:p>
        </w:tc>
      </w:tr>
      <w:tr w:rsidR="00CE5661" w:rsidTr="00FE15A8"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C18 100x2.1mm, 5um</w:t>
            </w:r>
          </w:p>
        </w:tc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Higgins</w:t>
            </w:r>
          </w:p>
        </w:tc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TS-1021-C185</w:t>
            </w:r>
          </w:p>
        </w:tc>
      </w:tr>
      <w:tr w:rsidR="00CE5661" w:rsidTr="00FE15A8"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Guard column c18 20x3.2mm,5um</w:t>
            </w:r>
          </w:p>
        </w:tc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 w:rsidRPr="003B4022">
              <w:rPr>
                <w:sz w:val="24"/>
                <w:szCs w:val="24"/>
              </w:rPr>
              <w:t>Higgins</w:t>
            </w:r>
          </w:p>
        </w:tc>
        <w:tc>
          <w:tcPr>
            <w:tcW w:w="3912" w:type="dxa"/>
          </w:tcPr>
          <w:p w:rsidR="00CE5661" w:rsidRPr="003B4022" w:rsidRDefault="00CE5661" w:rsidP="00FE15A8">
            <w:pPr>
              <w:rPr>
                <w:sz w:val="24"/>
                <w:szCs w:val="24"/>
              </w:rPr>
            </w:pPr>
            <w:r w:rsidRPr="003B4022">
              <w:rPr>
                <w:rFonts w:ascii="Calibri" w:hAnsi="Calibri" w:cs="Calibri"/>
                <w:color w:val="000000"/>
                <w:sz w:val="24"/>
                <w:szCs w:val="24"/>
              </w:rPr>
              <w:t>TF-0232-C185</w:t>
            </w:r>
          </w:p>
        </w:tc>
      </w:tr>
    </w:tbl>
    <w:p w:rsidR="00CE5661" w:rsidRPr="003B4022" w:rsidRDefault="00CE5661" w:rsidP="00CE5661">
      <w:pPr>
        <w:rPr>
          <w:sz w:val="36"/>
          <w:szCs w:val="36"/>
        </w:rPr>
      </w:pPr>
      <w:r w:rsidRPr="003B4022">
        <w:rPr>
          <w:sz w:val="36"/>
          <w:szCs w:val="36"/>
        </w:rPr>
        <w:br w:type="page"/>
      </w:r>
    </w:p>
    <w:p w:rsidR="00CE5661" w:rsidRDefault="00CE5661" w:rsidP="00CE5661">
      <w:pPr>
        <w:pStyle w:val="ListParagraph"/>
      </w:pPr>
    </w:p>
    <w:p w:rsidR="00CE5661" w:rsidRDefault="00CE5661" w:rsidP="00CE5661">
      <w:pPr>
        <w:jc w:val="center"/>
      </w:pPr>
      <w:bookmarkStart w:id="0" w:name="_GoBack"/>
      <w:bookmarkEnd w:id="0"/>
    </w:p>
    <w:sectPr w:rsidR="00CE5661" w:rsidSect="00CE5661">
      <w:headerReference w:type="default" r:id="rId2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152" w:rsidRDefault="00225152" w:rsidP="00225152">
      <w:pPr>
        <w:spacing w:after="0" w:line="240" w:lineRule="auto"/>
      </w:pPr>
      <w:r>
        <w:separator/>
      </w:r>
    </w:p>
  </w:endnote>
  <w:endnote w:type="continuationSeparator" w:id="0">
    <w:p w:rsidR="00225152" w:rsidRDefault="00225152" w:rsidP="00225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altName w:val="Malgun Gothic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152" w:rsidRDefault="00225152" w:rsidP="00225152">
      <w:pPr>
        <w:spacing w:after="0" w:line="240" w:lineRule="auto"/>
      </w:pPr>
      <w:r>
        <w:separator/>
      </w:r>
    </w:p>
  </w:footnote>
  <w:footnote w:type="continuationSeparator" w:id="0">
    <w:p w:rsidR="00225152" w:rsidRDefault="00225152" w:rsidP="002251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152" w:rsidRDefault="00225152">
    <w:pPr>
      <w:pStyle w:val="Header"/>
    </w:pPr>
    <w:r w:rsidRPr="00AD2A3D">
      <w:rPr>
        <w:rFonts w:ascii="Palatino Linotype" w:hAnsi="Palatino Linotype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885E62" wp14:editId="2F99C732">
              <wp:simplePos x="0" y="0"/>
              <wp:positionH relativeFrom="column">
                <wp:posOffset>2691765</wp:posOffset>
              </wp:positionH>
              <wp:positionV relativeFrom="paragraph">
                <wp:posOffset>-250825</wp:posOffset>
              </wp:positionV>
              <wp:extent cx="1002594" cy="509345"/>
              <wp:effectExtent l="0" t="0" r="7620" b="5080"/>
              <wp:wrapNone/>
              <wp:docPr id="7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2594" cy="509345"/>
                        <a:chOff x="0" y="0"/>
                        <a:chExt cx="4075275" cy="203868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013390" y="1"/>
                          <a:ext cx="1011918" cy="101191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015686" y="1026762"/>
                          <a:ext cx="1011918" cy="101191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003768" y="1017564"/>
                          <a:ext cx="1011918" cy="101191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" name="Picture 5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472" y="1"/>
                          <a:ext cx="1011918" cy="101191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" name="Picture 6"/>
                        <pic:cNvPicPr>
                          <a:picLocks noChangeAspect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027604" y="1024415"/>
                          <a:ext cx="1011918" cy="101191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Picture 8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025308" y="1"/>
                          <a:ext cx="1011918" cy="101191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" name="Picture 9"/>
                        <pic:cNvPicPr>
                          <a:picLocks noChangeAspect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060291" y="0"/>
                          <a:ext cx="1014984" cy="101498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011919"/>
                          <a:ext cx="1014984" cy="101498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6" o:spid="_x0000_s1026" style="position:absolute;margin-left:211.95pt;margin-top:-19.75pt;width:78.95pt;height:40.1pt;z-index:251659264;mso-width-relative:margin;mso-height-relative:margin" coordsize="40752,203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left:10133;width:10120;height:10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qLr/DAAAA2gAAAA8AAABkcnMvZG93bnJldi54bWxEj8FqwzAQRO+F/IPYQC4llp1DCY6VEAqB&#10;UNpC0wZyXKyNZWqtjCTHzt9XhUKPw8y8YardZDtxIx9axwqKLAdBXDvdcqPg6/OwXIMIEVlj55gU&#10;3CnAbjt7qLDUbuQPup1iIxKEQ4kKTIx9KWWoDVkMmeuJk3d13mJM0jdSexwT3HZyledP0mLLacFg&#10;T8+G6u/TYBV408Y3xutjsX/Pm/rysj4P46tSi/m034CINMX/8F/7qBWs4PdKugFy+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mouv8MAAADaAAAADwAAAAAAAAAAAAAAAACf&#10;AgAAZHJzL2Rvd25yZXYueG1sUEsFBgAAAAAEAAQA9wAAAI8DAAAAAA==&#10;">
                <v:imagedata r:id="rId9" o:title=""/>
                <v:path arrowok="t"/>
              </v:shape>
              <v:shape id="Picture 3" o:spid="_x0000_s1028" type="#_x0000_t75" style="position:absolute;left:20156;top:10267;width:10120;height:10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7YgHFAAAA2gAAAA8AAABkcnMvZG93bnJldi54bWxEj09rwkAUxO8Fv8PyhN7qxiZIia4iYiGt&#10;9OAfxOMz+5qkZt+G7NZEP323UOhxmJnfMLNFb2pxpdZVlhWMRxEI4tzqigsFh/3r0wsI55E11pZJ&#10;wY0cLOaDhxmm2na8pevOFyJA2KWooPS+SaV0eUkG3cg2xMH7tK1BH2RbSN1iF+Cmls9RNJEGKw4L&#10;JTa0Kim/7L6NgndevfXHtcnleXP/mHwl2WkTJ0o9DvvlFISn3v+H/9qZVhDD75VwA+T8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O2IBxQAAANoAAAAPAAAAAAAAAAAAAAAA&#10;AJ8CAABkcnMvZG93bnJldi54bWxQSwUGAAAAAAQABAD3AAAAkQMAAAAA&#10;">
                <v:imagedata r:id="rId10" o:title=""/>
                <v:path arrowok="t"/>
              </v:shape>
              <v:shape id="Picture 4" o:spid="_x0000_s1029" type="#_x0000_t75" style="position:absolute;left:10037;top:10175;width:10119;height:10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5aqVbFAAAA2gAAAA8AAABkcnMvZG93bnJldi54bWxEj09rwkAUxO9Cv8PyCr1Is2kVKamriCWl&#10;9eafQo6P7GsSm30bspsY/fRdQfA4zMxvmPlyMLXoqXWVZQUvUQyCOLe64kLBYZ8+v4FwHlljbZkU&#10;nMnBcvEwmmOi7Ym31O98IQKEXYIKSu+bREqXl2TQRbYhDt6vbQ36INtC6hZPAW5q+RrHM2mw4rBQ&#10;YkPrkvK/XWcUXPJJfNz8ZLOP7jhJ+7G335+HTKmnx2H1DsLT4O/hW/tLK5jC9Uq4AXLx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+WqlWxQAAANoAAAAPAAAAAAAAAAAAAAAA&#10;AJ8CAABkcnMvZG93bnJldi54bWxQSwUGAAAAAAQABAD3AAAAkQMAAAAA&#10;">
                <v:imagedata r:id="rId11" o:title=""/>
                <v:path arrowok="t"/>
              </v:shape>
              <v:shape id="Picture 5" o:spid="_x0000_s1030" type="#_x0000_t75" style="position:absolute;left:14;width:10119;height:10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AJODCAAAA2gAAAA8AAABkcnMvZG93bnJldi54bWxET01PwkAQvZvwHzZD4k2mejBYWAiCGk28&#10;gCRwHLpDt9Cdbbprqf/eJTHxNHl5nzOd965WHbeh8qLhfpSBYim8qaTUsP16vRuDCpHEUO2FNfxw&#10;gPlscDOl3PiLrLnbxFKlEAk5abAxNjliKCw7CiPfsCTu6FtHMcG2RNPSJYW7Gh+y7BEdVZIaLDW8&#10;tFycN99Ow/Nh/7Q/rt46XO3GxccJPy2+BK1vh/1iAipyH//Ff+53k+bD9ZXrxdk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7ACTgwgAAANoAAAAPAAAAAAAAAAAAAAAAAJ8C&#10;AABkcnMvZG93bnJldi54bWxQSwUGAAAAAAQABAD3AAAAjgMAAAAA&#10;">
                <v:imagedata r:id="rId12" o:title=""/>
                <v:path arrowok="t"/>
              </v:shape>
              <v:shape id="Picture 6" o:spid="_x0000_s1031" type="#_x0000_t75" style="position:absolute;left:30276;top:10244;width:10119;height:10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TB0q+AAAA2gAAAA8AAABkcnMvZG93bnJldi54bWxEj80KwjAQhO+C7xBW8KapHkSqsYggeOnB&#10;v/vSrG212bRN1OrTG0HwOMzMN8wy6UwlHtS60rKCyTgCQZxZXXKu4HTcjuYgnEfWWFkmBS9ykKz6&#10;vSXG2j55T4+Dz0WAsItRQeF9HUvpsoIMurGtiYN3sa1BH2SbS93iM8BNJadRNJMGSw4LBda0KSi7&#10;He5GAV1wek3lOWrc692lkzo9NVmq1HDQrRcgPHX+H/61d1rBDL5Xwg2Qqw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FvTB0q+AAAA2gAAAA8AAAAAAAAAAAAAAAAAnwIAAGRy&#10;cy9kb3ducmV2LnhtbFBLBQYAAAAABAAEAPcAAACKAwAAAAA=&#10;">
                <v:imagedata r:id="rId13" o:title=""/>
                <v:path arrowok="t"/>
              </v:shape>
              <v:shape id="Picture 8" o:spid="_x0000_s1032" type="#_x0000_t75" style="position:absolute;left:20253;width:10119;height:10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OTSnAAAAA2gAAAA8AAABkcnMvZG93bnJldi54bWxET01rwkAQvQv+h2UK3nRTD62k2YhULZJD&#10;RC2eh+yYxGZnQ3ZN4r/vHgo9Pt53sh5NI3rqXG1ZwesiAkFcWF1zqeD7sp+vQDiPrLGxTAqe5GCd&#10;TicJxtoOfKL+7EsRQtjFqKDyvo2ldEVFBt3CtsSBu9nOoA+wK6XucAjhppHLKHqTBmsODRW29FlR&#10;8XN+GAV51udXv+co++Ld8Hx/3O3RbZWavYybDxCeRv8v/nMftIKwNVwJN0Cm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o5NKcAAAADaAAAADwAAAAAAAAAAAAAAAACfAgAA&#10;ZHJzL2Rvd25yZXYueG1sUEsFBgAAAAAEAAQA9wAAAIwDAAAAAA==&#10;">
                <v:imagedata r:id="rId14" o:title=""/>
                <v:path arrowok="t"/>
              </v:shape>
              <v:shape id="Picture 9" o:spid="_x0000_s1033" type="#_x0000_t75" style="position:absolute;left:30602;width:10150;height:101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eyQbEAAAA2gAAAA8AAABkcnMvZG93bnJldi54bWxEj0FrwkAUhO+F/oflFXrTTT1Ik7pKESKx&#10;VNTUg8dn9jUJzb4N2W2S/ntXEHocZuYbZrEaTSN66lxtWcHLNAJBXFhdc6ng9JVOXkE4j6yxsUwK&#10;/sjBavn4sMBE24GP1Oe+FAHCLkEFlfdtIqUrKjLoprYlDt637Qz6ILtS6g6HADeNnEXRXBqsOSxU&#10;2NK6ouIn/zUKPrJ9vaXDKV9fPjdIcRHH53Sn1PPT+P4GwtPo/8P3dqYVxHC7Em6AXF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DeyQbEAAAA2gAAAA8AAAAAAAAAAAAAAAAA&#10;nwIAAGRycy9kb3ducmV2LnhtbFBLBQYAAAAABAAEAPcAAACQAwAAAAA=&#10;">
                <v:imagedata r:id="rId15" o:title=""/>
                <v:path arrowok="t"/>
              </v:shape>
              <v:shape id="Picture 10" o:spid="_x0000_s1034" type="#_x0000_t75" style="position:absolute;top:10119;width:10149;height:101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Y6KbCAAAA2wAAAA8AAABkcnMvZG93bnJldi54bWxEj0FrwzAMhe+F/gejwS5ldbrDFrI6oRQK&#10;OWbefoCItSRbLIfYbdJ/Px0Gu0m8p/c+HavVj+pGcxwCGzjsM1DEbXADdwY+Py5POaiYkB2OgcnA&#10;nSJU5XZzxMKFhd/pZlOnJIRjgQb6lKZC69j25DHuw0Qs2leYPSZZ5067GRcJ96N+zrIX7XFgaehx&#10;onNP7Y+9egNNc0ZqTt/2kNvW1kO21K+7xpjHh/X0BirRmv7Nf9e1E3yhl19kAF3+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2OimwgAAANsAAAAPAAAAAAAAAAAAAAAAAJ8C&#10;AABkcnMvZG93bnJldi54bWxQSwUGAAAAAAQABAD3AAAAjgMAAAAA&#10;">
                <v:imagedata r:id="rId16" o:title=""/>
                <v:path arrowok="t"/>
              </v:shape>
            </v:group>
          </w:pict>
        </mc:Fallback>
      </mc:AlternateContent>
    </w:r>
  </w:p>
  <w:p w:rsidR="00225152" w:rsidRDefault="0022515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57230"/>
    <w:multiLevelType w:val="hybridMultilevel"/>
    <w:tmpl w:val="B87CE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E334C8"/>
    <w:multiLevelType w:val="hybridMultilevel"/>
    <w:tmpl w:val="212CF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4B6725"/>
    <w:multiLevelType w:val="hybridMultilevel"/>
    <w:tmpl w:val="8B3E3B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8964A9"/>
    <w:multiLevelType w:val="hybridMultilevel"/>
    <w:tmpl w:val="FC6E9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661"/>
    <w:rsid w:val="00225152"/>
    <w:rsid w:val="0036671E"/>
    <w:rsid w:val="008E1612"/>
    <w:rsid w:val="00CE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66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5661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CE5661"/>
    <w:pPr>
      <w:ind w:left="720"/>
      <w:contextualSpacing/>
    </w:pPr>
  </w:style>
  <w:style w:type="table" w:styleId="TableGrid">
    <w:name w:val="Table Grid"/>
    <w:basedOn w:val="TableNormal"/>
    <w:uiPriority w:val="59"/>
    <w:rsid w:val="00CE5661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5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661"/>
    <w:rPr>
      <w:rFonts w:ascii="Tahoma" w:eastAsiaTheme="minorEastAsi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566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5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2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52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66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5661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CE5661"/>
    <w:pPr>
      <w:ind w:left="720"/>
      <w:contextualSpacing/>
    </w:pPr>
  </w:style>
  <w:style w:type="table" w:styleId="TableGrid">
    <w:name w:val="Table Grid"/>
    <w:basedOn w:val="TableNormal"/>
    <w:uiPriority w:val="59"/>
    <w:rsid w:val="00CE5661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5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661"/>
    <w:rPr>
      <w:rFonts w:ascii="Tahoma" w:eastAsiaTheme="minorEastAsi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566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5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2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5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Jeff.cheeves@thermofisher.com" TargetMode="External"/><Relationship Id="rId18" Type="http://schemas.openxmlformats.org/officeDocument/2006/relationships/hyperlink" Target="mailto:Mark.netsch@thermofisher.com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mailto:mburns@peakscientific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Mark.mager@thermofisher.com" TargetMode="External"/><Relationship Id="rId17" Type="http://schemas.openxmlformats.org/officeDocument/2006/relationships/hyperlink" Target="mailto:Scott.davidson@thermofisher.com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Troy.gorbett@thermofisher.com" TargetMode="External"/><Relationship Id="rId20" Type="http://schemas.openxmlformats.org/officeDocument/2006/relationships/hyperlink" Target="mailto:Sunny.qiu@thermofisher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Steve.fannin@thermofisher.com" TargetMode="External"/><Relationship Id="rId24" Type="http://schemas.openxmlformats.org/officeDocument/2006/relationships/hyperlink" Target="mailto:slj@higginsanalytica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Bill.mahn@thermofisher.com" TargetMode="External"/><Relationship Id="rId23" Type="http://schemas.openxmlformats.org/officeDocument/2006/relationships/hyperlink" Target="mailto:jarrett.cooper@thermofisher.com" TargetMode="External"/><Relationship Id="rId10" Type="http://schemas.openxmlformats.org/officeDocument/2006/relationships/image" Target="media/image3.png"/><Relationship Id="rId19" Type="http://schemas.openxmlformats.org/officeDocument/2006/relationships/hyperlink" Target="mailto:Andy.tai@thermofisher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Alisha.roberts@thermofisher.com" TargetMode="External"/><Relationship Id="rId22" Type="http://schemas.openxmlformats.org/officeDocument/2006/relationships/hyperlink" Target="mailto:amcwean@peakscientific.com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1.jpeg"/><Relationship Id="rId13" Type="http://schemas.openxmlformats.org/officeDocument/2006/relationships/image" Target="media/image16.jpeg"/><Relationship Id="rId3" Type="http://schemas.openxmlformats.org/officeDocument/2006/relationships/image" Target="media/image6.jpeg"/><Relationship Id="rId7" Type="http://schemas.openxmlformats.org/officeDocument/2006/relationships/image" Target="media/image10.jpeg"/><Relationship Id="rId12" Type="http://schemas.openxmlformats.org/officeDocument/2006/relationships/image" Target="media/image15.jpeg"/><Relationship Id="rId2" Type="http://schemas.openxmlformats.org/officeDocument/2006/relationships/image" Target="media/image5.jpeg"/><Relationship Id="rId16" Type="http://schemas.openxmlformats.org/officeDocument/2006/relationships/image" Target="media/image19.jpeg"/><Relationship Id="rId1" Type="http://schemas.openxmlformats.org/officeDocument/2006/relationships/image" Target="media/image4.jpeg"/><Relationship Id="rId6" Type="http://schemas.openxmlformats.org/officeDocument/2006/relationships/image" Target="media/image9.jpeg"/><Relationship Id="rId11" Type="http://schemas.openxmlformats.org/officeDocument/2006/relationships/image" Target="media/image14.jpeg"/><Relationship Id="rId5" Type="http://schemas.openxmlformats.org/officeDocument/2006/relationships/image" Target="media/image8.jpeg"/><Relationship Id="rId15" Type="http://schemas.openxmlformats.org/officeDocument/2006/relationships/image" Target="media/image18.jpeg"/><Relationship Id="rId10" Type="http://schemas.openxmlformats.org/officeDocument/2006/relationships/image" Target="media/image13.jpeg"/><Relationship Id="rId4" Type="http://schemas.openxmlformats.org/officeDocument/2006/relationships/image" Target="media/image7.jpeg"/><Relationship Id="rId9" Type="http://schemas.openxmlformats.org/officeDocument/2006/relationships/image" Target="media/image12.jpeg"/><Relationship Id="rId14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2058</Words>
  <Characters>11735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13766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Tran, ViLinh T.</dc:creator>
  <cp:lastModifiedBy>EMeyer</cp:lastModifiedBy>
  <cp:revision>2</cp:revision>
  <dcterms:created xsi:type="dcterms:W3CDTF">2013-05-22T20:37:00Z</dcterms:created>
  <dcterms:modified xsi:type="dcterms:W3CDTF">2013-05-22T20:37:00Z</dcterms:modified>
</cp:coreProperties>
</file>