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21F" w:rsidRPr="003E221F" w:rsidRDefault="003E221F" w:rsidP="003E221F">
      <w:pPr>
        <w:pStyle w:val="ListParagraph"/>
        <w:jc w:val="center"/>
        <w:rPr>
          <w:sz w:val="48"/>
          <w:szCs w:val="48"/>
        </w:rPr>
      </w:pPr>
      <w:r w:rsidRPr="003E221F">
        <w:rPr>
          <w:sz w:val="48"/>
          <w:szCs w:val="48"/>
        </w:rPr>
        <w:t xml:space="preserve">Data Analysis </w:t>
      </w:r>
    </w:p>
    <w:p w:rsidR="003E221F" w:rsidRPr="003E221F" w:rsidRDefault="003E221F" w:rsidP="003E221F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apLCMS (Yu 2009, Bioinformatics) with </w:t>
      </w:r>
      <w:r w:rsidRPr="003E221F">
        <w:rPr>
          <w:sz w:val="24"/>
          <w:szCs w:val="24"/>
        </w:rPr>
        <w:t>xMSanalyzer</w:t>
      </w:r>
      <w:r>
        <w:rPr>
          <w:sz w:val="24"/>
          <w:szCs w:val="24"/>
        </w:rPr>
        <w:t xml:space="preserve"> </w:t>
      </w:r>
      <w:r w:rsidRPr="003E221F">
        <w:rPr>
          <w:sz w:val="24"/>
          <w:szCs w:val="24"/>
        </w:rPr>
        <w:t>(</w:t>
      </w:r>
      <w:r>
        <w:rPr>
          <w:sz w:val="24"/>
          <w:szCs w:val="24"/>
        </w:rPr>
        <w:t>Uppal 2013, BMC Bioinformatics</w:t>
      </w:r>
      <w:r w:rsidRPr="003E221F">
        <w:rPr>
          <w:sz w:val="24"/>
          <w:szCs w:val="24"/>
        </w:rPr>
        <w:t xml:space="preserve">): used for data extraction and quality evaluation </w:t>
      </w:r>
    </w:p>
    <w:p w:rsidR="003E221F" w:rsidRPr="003E221F" w:rsidRDefault="003E221F" w:rsidP="003E221F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3E221F">
        <w:rPr>
          <w:sz w:val="24"/>
          <w:szCs w:val="24"/>
        </w:rPr>
        <w:t xml:space="preserve">All batches are ran together as a whole with xMSanalyzer (include the cdf, profile, rawprof, etc).  The </w:t>
      </w:r>
      <w:r>
        <w:rPr>
          <w:sz w:val="24"/>
          <w:szCs w:val="24"/>
        </w:rPr>
        <w:t>R</w:t>
      </w:r>
      <w:r w:rsidRPr="003E221F">
        <w:rPr>
          <w:sz w:val="24"/>
          <w:szCs w:val="24"/>
        </w:rPr>
        <w:t xml:space="preserve"> script will run through two </w:t>
      </w:r>
      <w:r>
        <w:rPr>
          <w:sz w:val="24"/>
          <w:szCs w:val="24"/>
        </w:rPr>
        <w:t xml:space="preserve">multiple apLCMS </w:t>
      </w:r>
      <w:r w:rsidRPr="003E221F">
        <w:rPr>
          <w:sz w:val="24"/>
          <w:szCs w:val="24"/>
        </w:rPr>
        <w:t>parameter settings (3, 0.8) and (</w:t>
      </w:r>
      <w:r>
        <w:rPr>
          <w:sz w:val="24"/>
          <w:szCs w:val="24"/>
        </w:rPr>
        <w:t>4</w:t>
      </w:r>
      <w:r w:rsidRPr="003E221F">
        <w:rPr>
          <w:sz w:val="24"/>
          <w:szCs w:val="24"/>
        </w:rPr>
        <w:t>, 0.</w:t>
      </w:r>
      <w:r>
        <w:rPr>
          <w:sz w:val="24"/>
          <w:szCs w:val="24"/>
        </w:rPr>
        <w:t>5</w:t>
      </w:r>
      <w:r w:rsidRPr="003E221F">
        <w:rPr>
          <w:sz w:val="24"/>
          <w:szCs w:val="24"/>
        </w:rPr>
        <w:t>)</w:t>
      </w:r>
    </w:p>
    <w:p w:rsidR="003E221F" w:rsidRDefault="003E221F" w:rsidP="002060DC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xMSanalzyer merges results from</w:t>
      </w:r>
      <w:r w:rsidRPr="003E221F">
        <w:rPr>
          <w:sz w:val="24"/>
          <w:szCs w:val="24"/>
        </w:rPr>
        <w:t xml:space="preserve"> different parameter settings </w:t>
      </w:r>
      <w:r>
        <w:rPr>
          <w:sz w:val="24"/>
          <w:szCs w:val="24"/>
        </w:rPr>
        <w:t>to enhance the quality of feature detection</w:t>
      </w:r>
      <w:r w:rsidR="00644468">
        <w:rPr>
          <w:sz w:val="24"/>
          <w:szCs w:val="24"/>
        </w:rPr>
        <w:t xml:space="preserve"> and filters poor quality features and samples based on </w:t>
      </w:r>
      <w:bookmarkStart w:id="0" w:name="_GoBack"/>
      <w:bookmarkEnd w:id="0"/>
      <w:r w:rsidR="00644468">
        <w:rPr>
          <w:sz w:val="24"/>
          <w:szCs w:val="24"/>
        </w:rPr>
        <w:t>coefficient of variation and Pearson correlation within technical replicates.</w:t>
      </w:r>
    </w:p>
    <w:p w:rsidR="003E221F" w:rsidRPr="003E221F" w:rsidRDefault="003E221F" w:rsidP="002060DC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3E221F">
        <w:rPr>
          <w:sz w:val="24"/>
          <w:szCs w:val="24"/>
        </w:rPr>
        <w:t>xMSanalyzer generates sample and quality reports. This information is included</w:t>
      </w:r>
      <w:r>
        <w:rPr>
          <w:sz w:val="24"/>
          <w:szCs w:val="24"/>
        </w:rPr>
        <w:t xml:space="preserve"> in the feature table worksheet</w:t>
      </w:r>
    </w:p>
    <w:p w:rsidR="003E221F" w:rsidRPr="003E221F" w:rsidRDefault="003E221F" w:rsidP="003E221F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3E221F">
        <w:rPr>
          <w:sz w:val="24"/>
          <w:szCs w:val="24"/>
        </w:rPr>
        <w:t>Batch-effect evaluation and correction</w:t>
      </w:r>
    </w:p>
    <w:p w:rsidR="003E221F" w:rsidRPr="003E221F" w:rsidRDefault="003E221F" w:rsidP="003E221F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3E221F">
        <w:rPr>
          <w:sz w:val="24"/>
          <w:szCs w:val="24"/>
        </w:rPr>
        <w:t>Batch-effect eva</w:t>
      </w:r>
      <w:r>
        <w:rPr>
          <w:sz w:val="24"/>
          <w:szCs w:val="24"/>
        </w:rPr>
        <w:t>luation is performed using PCA</w:t>
      </w:r>
    </w:p>
    <w:p w:rsidR="003E221F" w:rsidRPr="003E221F" w:rsidRDefault="003E221F" w:rsidP="003E221F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3E221F">
        <w:rPr>
          <w:sz w:val="24"/>
          <w:szCs w:val="24"/>
        </w:rPr>
        <w:t xml:space="preserve">Batch-effect correction is performed using ComBat (Johnson 2007, Biostatistics) implemented in the </w:t>
      </w:r>
      <w:r>
        <w:rPr>
          <w:sz w:val="24"/>
          <w:szCs w:val="24"/>
        </w:rPr>
        <w:t>“sva” package in R Bioconductor</w:t>
      </w:r>
    </w:p>
    <w:p w:rsidR="003E221F" w:rsidRPr="003E221F" w:rsidRDefault="003E221F" w:rsidP="003E221F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 w:rsidRPr="003E221F">
        <w:rPr>
          <w:sz w:val="24"/>
          <w:szCs w:val="24"/>
        </w:rPr>
        <w:t>PCA plots are again generated to verify</w:t>
      </w:r>
    </w:p>
    <w:p w:rsidR="003E221F" w:rsidRPr="003E221F" w:rsidRDefault="003E221F" w:rsidP="003E221F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3E221F">
        <w:rPr>
          <w:sz w:val="24"/>
          <w:szCs w:val="24"/>
        </w:rPr>
        <w:t>Annotation</w:t>
      </w:r>
    </w:p>
    <w:p w:rsidR="003E221F" w:rsidRPr="003E221F" w:rsidRDefault="003E221F" w:rsidP="003E221F">
      <w:pPr>
        <w:pStyle w:val="ListParagraph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xMSannotator</w:t>
      </w:r>
    </w:p>
    <w:p w:rsidR="003E221F" w:rsidRPr="003E221F" w:rsidRDefault="003E221F" w:rsidP="003E221F">
      <w:pPr>
        <w:pStyle w:val="ListParagraph"/>
        <w:ind w:left="1440"/>
        <w:jc w:val="both"/>
        <w:rPr>
          <w:sz w:val="24"/>
          <w:szCs w:val="24"/>
        </w:rPr>
      </w:pPr>
    </w:p>
    <w:p w:rsidR="003E221F" w:rsidRPr="003E221F" w:rsidRDefault="003E221F" w:rsidP="003E221F">
      <w:pPr>
        <w:pStyle w:val="ListParagraph"/>
        <w:jc w:val="both"/>
        <w:rPr>
          <w:sz w:val="24"/>
          <w:szCs w:val="24"/>
        </w:rPr>
      </w:pPr>
      <w:r w:rsidRPr="003E221F">
        <w:rPr>
          <w:sz w:val="24"/>
          <w:szCs w:val="24"/>
        </w:rPr>
        <w:object w:dxaOrig="7202" w:dyaOrig="53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5" o:title=""/>
          </v:shape>
          <o:OLEObject Type="Embed" ProgID="PowerPoint.Show.12" ShapeID="_x0000_i1025" DrawAspect="Content" ObjectID="_1546787799" r:id="rId6"/>
        </w:object>
      </w:r>
    </w:p>
    <w:p w:rsidR="003E221F" w:rsidRPr="003E221F" w:rsidRDefault="003E221F" w:rsidP="003E221F">
      <w:pPr>
        <w:pStyle w:val="ListParagraph"/>
        <w:jc w:val="both"/>
        <w:rPr>
          <w:sz w:val="24"/>
          <w:szCs w:val="24"/>
        </w:rPr>
      </w:pPr>
      <w:r w:rsidRPr="003E221F">
        <w:rPr>
          <w:sz w:val="24"/>
          <w:szCs w:val="24"/>
        </w:rPr>
        <w:t>Figure 1. Data extraction: steps involved in apLCMS and xMSanalyzer</w:t>
      </w:r>
    </w:p>
    <w:p w:rsidR="003E221F" w:rsidRPr="003E221F" w:rsidRDefault="003E221F" w:rsidP="003E221F">
      <w:pPr>
        <w:pStyle w:val="ListParagraph"/>
        <w:jc w:val="both"/>
        <w:rPr>
          <w:sz w:val="24"/>
          <w:szCs w:val="24"/>
        </w:rPr>
      </w:pPr>
      <w:r w:rsidRPr="003E221F">
        <w:rPr>
          <w:sz w:val="24"/>
          <w:szCs w:val="24"/>
        </w:rPr>
        <w:object w:dxaOrig="7202" w:dyaOrig="5399">
          <v:shape id="_x0000_i1026" type="#_x0000_t75" style="width:5in;height:270pt" o:ole="">
            <v:imagedata r:id="rId7" o:title=""/>
          </v:shape>
          <o:OLEObject Type="Embed" ProgID="PowerPoint.Slide.12" ShapeID="_x0000_i1026" DrawAspect="Content" ObjectID="_1546787800" r:id="rId8"/>
        </w:object>
      </w:r>
    </w:p>
    <w:p w:rsidR="003E221F" w:rsidRPr="003E221F" w:rsidRDefault="003E221F" w:rsidP="003E221F">
      <w:pPr>
        <w:pStyle w:val="ListParagraph"/>
        <w:jc w:val="both"/>
        <w:rPr>
          <w:sz w:val="24"/>
          <w:szCs w:val="24"/>
        </w:rPr>
      </w:pPr>
      <w:r w:rsidRPr="003E221F">
        <w:rPr>
          <w:sz w:val="24"/>
          <w:szCs w:val="24"/>
        </w:rPr>
        <w:t>Figure 2. Overall data generation workflow</w:t>
      </w:r>
    </w:p>
    <w:p w:rsidR="00A01911" w:rsidRDefault="00644468"/>
    <w:sectPr w:rsidR="00A019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D46701"/>
    <w:multiLevelType w:val="hybridMultilevel"/>
    <w:tmpl w:val="A614D8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21F"/>
    <w:rsid w:val="00217544"/>
    <w:rsid w:val="003E221F"/>
    <w:rsid w:val="005317BD"/>
    <w:rsid w:val="0064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FA35EF32-FD76-48DE-BA98-DBE6E48B4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221F"/>
    <w:pPr>
      <w:spacing w:after="200" w:line="276" w:lineRule="auto"/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PowerPoint_Slide2.sld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PowerPoint_Presentation1.pptx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Uppal, Karan</dc:creator>
  <cp:keywords/>
  <dc:description/>
  <cp:lastModifiedBy>Uppal, Karan</cp:lastModifiedBy>
  <cp:revision>2</cp:revision>
  <dcterms:created xsi:type="dcterms:W3CDTF">2017-01-24T23:13:00Z</dcterms:created>
  <dcterms:modified xsi:type="dcterms:W3CDTF">2017-01-24T23:30:00Z</dcterms:modified>
</cp:coreProperties>
</file>