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259" w:rsidRDefault="003804CC" w:rsidP="003804CC">
      <w:pPr>
        <w:jc w:val="center"/>
        <w:rPr>
          <w:rFonts w:ascii="Times New Roman" w:hAnsi="Times New Roman" w:cs="Times New Roman"/>
        </w:rPr>
      </w:pPr>
      <w:r w:rsidRPr="003804CC">
        <w:rPr>
          <w:rFonts w:ascii="Times New Roman" w:hAnsi="Times New Roman" w:cs="Times New Roman"/>
        </w:rPr>
        <w:t xml:space="preserve">Kaiser </w:t>
      </w:r>
      <w:r w:rsidR="00CC2DD4">
        <w:rPr>
          <w:rFonts w:ascii="Times New Roman" w:hAnsi="Times New Roman" w:cs="Times New Roman"/>
        </w:rPr>
        <w:t>MDA-MB-468 Cell Pellets</w:t>
      </w:r>
    </w:p>
    <w:p w:rsidR="00CC2DD4" w:rsidRDefault="00CC2DD4" w:rsidP="003804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Platform: GCTOF </w:t>
      </w:r>
    </w:p>
    <w:p w:rsidR="00CC2DD4" w:rsidRDefault="00CC2DD4" w:rsidP="003804CC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Number of Cells: 5 x 10^6</w:t>
      </w:r>
    </w:p>
    <w:p w:rsidR="003804CC" w:rsidRPr="003804CC" w:rsidRDefault="00CC2DD4" w:rsidP="00CC2DD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Treatments: 0 hours-baseline (100µM Methionine); 2, 4, 8, 12, 24 and 48 hours (370µM </w:t>
      </w:r>
      <w:proofErr w:type="spellStart"/>
      <w:r>
        <w:rPr>
          <w:rFonts w:ascii="Times New Roman" w:hAnsi="Times New Roman" w:cs="Times New Roman"/>
        </w:rPr>
        <w:t>Homocysteine</w:t>
      </w:r>
      <w:proofErr w:type="spellEnd"/>
      <w:r>
        <w:rPr>
          <w:rFonts w:ascii="Times New Roman" w:hAnsi="Times New Roman" w:cs="Times New Roman"/>
        </w:rPr>
        <w:t>)</w:t>
      </w:r>
    </w:p>
    <w:p w:rsidR="003804CC" w:rsidRPr="00BF443F" w:rsidRDefault="003804CC" w:rsidP="003804CC">
      <w:pPr>
        <w:rPr>
          <w:rFonts w:ascii="Times New Roman" w:hAnsi="Times New Roman" w:cs="Times New Roman"/>
          <w:b/>
          <w:i/>
          <w:u w:val="single"/>
        </w:rPr>
      </w:pPr>
      <w:r w:rsidRPr="00BF443F">
        <w:rPr>
          <w:rFonts w:ascii="Times New Roman" w:hAnsi="Times New Roman" w:cs="Times New Roman"/>
          <w:b/>
          <w:i/>
          <w:u w:val="single"/>
        </w:rPr>
        <w:t>Extraction Protocol: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Degas Pre-Chilled Extraction Solvent (3:3:2 Acetonitrile/Isopropanol/ddH2O)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Keep Extraction Solvent on Ice</w:t>
      </w:r>
    </w:p>
    <w:p w:rsidR="003804CC" w:rsidRPr="00BF443F" w:rsidRDefault="003804CC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Homogenize Cell Pellets using </w:t>
      </w:r>
      <w:proofErr w:type="spellStart"/>
      <w:r w:rsidRPr="00BF443F">
        <w:rPr>
          <w:rFonts w:ascii="Times New Roman" w:hAnsi="Times New Roman" w:cs="Times New Roman"/>
        </w:rPr>
        <w:t>Cryo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GenoGrinder</w:t>
      </w:r>
      <w:proofErr w:type="spellEnd"/>
      <w:r w:rsidRPr="00BF443F">
        <w:rPr>
          <w:rFonts w:ascii="Times New Roman" w:hAnsi="Times New Roman" w:cs="Times New Roman"/>
        </w:rPr>
        <w:t xml:space="preserve"> to a fine dust</w:t>
      </w:r>
    </w:p>
    <w:p w:rsidR="003804CC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Add 1mL of ice-cold extraction solvent to homogenized cell pellet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Vortex briefly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Transfer Supernatant to a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 and place</w:t>
      </w:r>
      <w:r w:rsidR="00CC2DD4">
        <w:rPr>
          <w:rFonts w:ascii="Times New Roman" w:hAnsi="Times New Roman" w:cs="Times New Roman"/>
        </w:rPr>
        <w:t>d</w:t>
      </w:r>
      <w:r w:rsidRPr="00BF443F">
        <w:rPr>
          <w:rFonts w:ascii="Times New Roman" w:hAnsi="Times New Roman" w:cs="Times New Roman"/>
        </w:rPr>
        <w:t xml:space="preserve"> on ice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Vortex for 10seconds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>Shake for 5 minutes at 4C using the Orbital Mixing Chilling/Heating Plate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samples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Aliquot two 450µL portions of the supernatant into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tubes. One for analysis one for a backup sample. Store Backup in -20C.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Evaporate one 450µL aliquot of the sample in the </w:t>
      </w:r>
      <w:proofErr w:type="spellStart"/>
      <w:r w:rsidRPr="00BF443F">
        <w:rPr>
          <w:rFonts w:ascii="Times New Roman" w:hAnsi="Times New Roman" w:cs="Times New Roman"/>
        </w:rPr>
        <w:t>Labconco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Centrivap</w:t>
      </w:r>
      <w:proofErr w:type="spellEnd"/>
      <w:r w:rsidRPr="00BF443F">
        <w:rPr>
          <w:rFonts w:ascii="Times New Roman" w:hAnsi="Times New Roman" w:cs="Times New Roman"/>
        </w:rPr>
        <w:t xml:space="preserve"> cold trap concentrator to complete dryness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BF443F">
        <w:rPr>
          <w:rFonts w:ascii="Times New Roman" w:hAnsi="Times New Roman" w:cs="Times New Roman"/>
        </w:rPr>
        <w:t>Resuspend</w:t>
      </w:r>
      <w:proofErr w:type="spellEnd"/>
      <w:r w:rsidRPr="00BF443F">
        <w:rPr>
          <w:rFonts w:ascii="Times New Roman" w:hAnsi="Times New Roman" w:cs="Times New Roman"/>
        </w:rPr>
        <w:t xml:space="preserve"> the dried aliquot with 450µl of 50/50 Acetonitrile/ddH2O (degassed) as a clean-up step to remove lipids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Centrifuge for 2 minutes at 14,000 </w:t>
      </w:r>
      <w:proofErr w:type="spellStart"/>
      <w:r w:rsidRPr="00BF443F">
        <w:rPr>
          <w:rFonts w:ascii="Times New Roman" w:hAnsi="Times New Roman" w:cs="Times New Roman"/>
        </w:rPr>
        <w:t>rcf</w:t>
      </w:r>
      <w:proofErr w:type="spellEnd"/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Remove supernatant to a new 1.5mL </w:t>
      </w:r>
      <w:proofErr w:type="spellStart"/>
      <w:r w:rsidRPr="00BF443F">
        <w:rPr>
          <w:rFonts w:ascii="Times New Roman" w:hAnsi="Times New Roman" w:cs="Times New Roman"/>
        </w:rPr>
        <w:t>eppendorf</w:t>
      </w:r>
      <w:proofErr w:type="spellEnd"/>
      <w:r w:rsidRPr="00BF443F">
        <w:rPr>
          <w:rFonts w:ascii="Times New Roman" w:hAnsi="Times New Roman" w:cs="Times New Roman"/>
        </w:rPr>
        <w:t xml:space="preserve"> tube</w:t>
      </w:r>
    </w:p>
    <w:p w:rsidR="00BF443F" w:rsidRPr="00BF443F" w:rsidRDefault="00BF443F" w:rsidP="00BF44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Evaporate one 450µL aliquot of the sample in the </w:t>
      </w:r>
      <w:proofErr w:type="spellStart"/>
      <w:r w:rsidRPr="00BF443F">
        <w:rPr>
          <w:rFonts w:ascii="Times New Roman" w:hAnsi="Times New Roman" w:cs="Times New Roman"/>
        </w:rPr>
        <w:t>Labconco</w:t>
      </w:r>
      <w:proofErr w:type="spellEnd"/>
      <w:r w:rsidRPr="00BF443F">
        <w:rPr>
          <w:rFonts w:ascii="Times New Roman" w:hAnsi="Times New Roman" w:cs="Times New Roman"/>
        </w:rPr>
        <w:t xml:space="preserve"> </w:t>
      </w:r>
      <w:proofErr w:type="spellStart"/>
      <w:r w:rsidRPr="00BF443F">
        <w:rPr>
          <w:rFonts w:ascii="Times New Roman" w:hAnsi="Times New Roman" w:cs="Times New Roman"/>
        </w:rPr>
        <w:t>Centrivap</w:t>
      </w:r>
      <w:proofErr w:type="spellEnd"/>
      <w:r w:rsidRPr="00BF443F">
        <w:rPr>
          <w:rFonts w:ascii="Times New Roman" w:hAnsi="Times New Roman" w:cs="Times New Roman"/>
        </w:rPr>
        <w:t xml:space="preserve"> cold trap concentrator to complete dryness</w:t>
      </w:r>
    </w:p>
    <w:p w:rsidR="00BF443F" w:rsidRPr="00BF443F" w:rsidRDefault="00BF443F" w:rsidP="003804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F443F">
        <w:rPr>
          <w:rFonts w:ascii="Times New Roman" w:hAnsi="Times New Roman" w:cs="Times New Roman"/>
        </w:rPr>
        <w:t xml:space="preserve">Submit for </w:t>
      </w:r>
      <w:proofErr w:type="spellStart"/>
      <w:r w:rsidRPr="00BF443F">
        <w:rPr>
          <w:rFonts w:ascii="Times New Roman" w:hAnsi="Times New Roman" w:cs="Times New Roman"/>
        </w:rPr>
        <w:t>derivatization</w:t>
      </w:r>
      <w:proofErr w:type="spellEnd"/>
      <w:r w:rsidR="00CC2DD4">
        <w:rPr>
          <w:rFonts w:ascii="Times New Roman" w:hAnsi="Times New Roman" w:cs="Times New Roman"/>
        </w:rPr>
        <w:t xml:space="preserve"> according to SOP</w:t>
      </w:r>
    </w:p>
    <w:p w:rsidR="00BF443F" w:rsidRPr="00CC2DD4" w:rsidRDefault="00BF443F" w:rsidP="00BF443F">
      <w:pPr>
        <w:rPr>
          <w:rFonts w:ascii="Times New Roman" w:hAnsi="Times New Roman" w:cs="Times New Roman"/>
          <w:b/>
          <w:i/>
          <w:u w:val="single"/>
        </w:rPr>
      </w:pPr>
    </w:p>
    <w:sectPr w:rsidR="00BF443F" w:rsidRPr="00CC2DD4" w:rsidSect="009941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C604A3"/>
    <w:multiLevelType w:val="hybridMultilevel"/>
    <w:tmpl w:val="E67810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CC"/>
    <w:rsid w:val="003804CC"/>
    <w:rsid w:val="004B00F2"/>
    <w:rsid w:val="006836E6"/>
    <w:rsid w:val="00735527"/>
    <w:rsid w:val="00884635"/>
    <w:rsid w:val="009941D4"/>
    <w:rsid w:val="00BF443F"/>
    <w:rsid w:val="00CC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F44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0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04C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F443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BF4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fahrmann2</dc:creator>
  <cp:lastModifiedBy>fahrmann2</cp:lastModifiedBy>
  <cp:revision>2</cp:revision>
  <dcterms:created xsi:type="dcterms:W3CDTF">2014-01-09T19:00:00Z</dcterms:created>
  <dcterms:modified xsi:type="dcterms:W3CDTF">2014-01-09T19:00:00Z</dcterms:modified>
</cp:coreProperties>
</file>