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09F" w:rsidRPr="00694BB1" w:rsidRDefault="00CD49E1">
      <w:r>
        <w:t>LC-MS</w:t>
      </w:r>
      <w:r w:rsidR="00BB02E7" w:rsidRPr="00694BB1">
        <w:t xml:space="preserve"> Metabolomics Methods</w:t>
      </w:r>
    </w:p>
    <w:p w:rsidR="00CD49E1" w:rsidRDefault="00CD49E1" w:rsidP="003B2CC9">
      <w:pPr>
        <w:rPr>
          <w:rFonts w:eastAsia="Times New Roman" w:cs="Helvetica"/>
          <w:b/>
          <w:color w:val="000000"/>
        </w:rPr>
      </w:pPr>
      <w:r>
        <w:rPr>
          <w:rFonts w:eastAsia="Times New Roman" w:cs="Helvetica"/>
          <w:b/>
          <w:color w:val="000000"/>
        </w:rPr>
        <w:t xml:space="preserve">Sample Preparation: </w:t>
      </w:r>
    </w:p>
    <w:p w:rsidR="002C5AA0" w:rsidRDefault="002C5AA0" w:rsidP="00CD49E1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10uL of </w:t>
      </w:r>
      <w:r>
        <w:rPr>
          <w:rFonts w:eastAsia="Times New Roman"/>
        </w:rPr>
        <w:t>L-tryptophan-d5 (used as an internal standard)</w:t>
      </w:r>
      <w:r>
        <w:rPr>
          <w:rFonts w:eastAsia="Times New Roman"/>
        </w:rPr>
        <w:t xml:space="preserve"> and 10uL of 95:5 </w:t>
      </w:r>
      <w:proofErr w:type="spellStart"/>
      <w:r>
        <w:rPr>
          <w:rFonts w:eastAsia="Times New Roman"/>
        </w:rPr>
        <w:t>water</w:t>
      </w:r>
      <w:proofErr w:type="gramStart"/>
      <w:r>
        <w:rPr>
          <w:rFonts w:eastAsia="Times New Roman"/>
        </w:rPr>
        <w:t>:methanol</w:t>
      </w:r>
      <w:proofErr w:type="spellEnd"/>
      <w:proofErr w:type="gramEnd"/>
      <w:r>
        <w:rPr>
          <w:rFonts w:eastAsia="Times New Roman"/>
        </w:rPr>
        <w:t xml:space="preserve"> per 1mg of feces were added to each feces sample. Sample tubes were then placed on ice and allowed to soften for 1 hour, followed by </w:t>
      </w:r>
      <w:proofErr w:type="spellStart"/>
      <w:r>
        <w:rPr>
          <w:rFonts w:eastAsia="Times New Roman"/>
        </w:rPr>
        <w:t>vortexing</w:t>
      </w:r>
      <w:proofErr w:type="spellEnd"/>
      <w:r>
        <w:rPr>
          <w:rFonts w:eastAsia="Times New Roman"/>
        </w:rPr>
        <w:t xml:space="preserve"> on a multi-tube </w:t>
      </w:r>
      <w:proofErr w:type="spellStart"/>
      <w:r>
        <w:rPr>
          <w:rFonts w:eastAsia="Times New Roman"/>
        </w:rPr>
        <w:t>vortexer</w:t>
      </w:r>
      <w:proofErr w:type="spellEnd"/>
      <w:r>
        <w:rPr>
          <w:rFonts w:eastAsia="Times New Roman"/>
        </w:rPr>
        <w:t xml:space="preserve"> for 4 min. at 5000rpm. Any remaining large lumps of feces were broken up using a pipette tip, and samples were vortexed again for 2 min. at 5000rpm. Samples were then centrifuged at room temperature for 10min. at 16,000rcf. </w:t>
      </w:r>
      <w:r>
        <w:rPr>
          <w:rFonts w:eastAsia="Times New Roman"/>
        </w:rPr>
        <w:t>Pooled samples were created by combining aliquots</w:t>
      </w:r>
      <w:r>
        <w:rPr>
          <w:rFonts w:eastAsia="Times New Roman"/>
        </w:rPr>
        <w:t xml:space="preserve"> of the supernatant</w:t>
      </w:r>
      <w:r>
        <w:rPr>
          <w:rFonts w:eastAsia="Times New Roman"/>
        </w:rPr>
        <w:t xml:space="preserve"> from the appro</w:t>
      </w:r>
      <w:r>
        <w:rPr>
          <w:rFonts w:eastAsia="Times New Roman"/>
        </w:rPr>
        <w:t>priate study samples to form total</w:t>
      </w:r>
      <w:r>
        <w:rPr>
          <w:rFonts w:eastAsia="Times New Roman"/>
        </w:rPr>
        <w:t>-pooled,</w:t>
      </w:r>
      <w:r>
        <w:rPr>
          <w:rFonts w:eastAsia="Times New Roman"/>
        </w:rPr>
        <w:t xml:space="preserve"> control-pooled, and high fat-pooled samples</w:t>
      </w:r>
      <w:r>
        <w:rPr>
          <w:rFonts w:eastAsia="Times New Roman"/>
        </w:rPr>
        <w:t>.</w:t>
      </w:r>
      <w:r>
        <w:rPr>
          <w:rFonts w:eastAsia="Times New Roman"/>
        </w:rPr>
        <w:t xml:space="preserve"> Approximately 100uL of each study and pooled sample were transferred into </w:t>
      </w:r>
      <w:proofErr w:type="spellStart"/>
      <w:r>
        <w:rPr>
          <w:rFonts w:eastAsia="Times New Roman"/>
        </w:rPr>
        <w:t>autosampler</w:t>
      </w:r>
      <w:proofErr w:type="spellEnd"/>
      <w:r>
        <w:rPr>
          <w:rFonts w:eastAsia="Times New Roman"/>
        </w:rPr>
        <w:t xml:space="preserve"> vials.</w:t>
      </w:r>
    </w:p>
    <w:p w:rsidR="002C5AA0" w:rsidRDefault="002C5AA0" w:rsidP="00CD49E1">
      <w:pPr>
        <w:spacing w:after="0" w:line="240" w:lineRule="auto"/>
        <w:rPr>
          <w:rFonts w:eastAsia="Times New Roman"/>
        </w:rPr>
      </w:pPr>
    </w:p>
    <w:p w:rsidR="00CD49E1" w:rsidRDefault="00CD49E1" w:rsidP="00CD49E1">
      <w:pPr>
        <w:spacing w:after="0" w:line="240" w:lineRule="auto"/>
        <w:rPr>
          <w:rFonts w:eastAsia="Times New Roman"/>
        </w:rPr>
      </w:pPr>
    </w:p>
    <w:p w:rsidR="00A83E1F" w:rsidRDefault="00CD49E1" w:rsidP="00CF2561">
      <w:pPr>
        <w:rPr>
          <w:rFonts w:eastAsia="Times New Roman" w:cs="Helvetica"/>
          <w:b/>
          <w:color w:val="000000"/>
        </w:rPr>
      </w:pPr>
      <w:r>
        <w:rPr>
          <w:rFonts w:eastAsia="Times New Roman" w:cs="Helvetica"/>
          <w:b/>
          <w:color w:val="000000"/>
        </w:rPr>
        <w:t>UPLC-MS Methods:</w:t>
      </w:r>
    </w:p>
    <w:p w:rsidR="00BB02E7" w:rsidRPr="00DF4053" w:rsidRDefault="00A83E1F" w:rsidP="00BB02E7">
      <w:pPr>
        <w:rPr>
          <w:rFonts w:eastAsia="Times New Roman" w:cs="Helvetica"/>
          <w:color w:val="000000"/>
        </w:rPr>
      </w:pPr>
      <w:r>
        <w:rPr>
          <w:rFonts w:eastAsia="Times New Roman" w:cs="Helvetica"/>
          <w:color w:val="000000"/>
        </w:rPr>
        <w:t>UPLC-MS spectra were collected for all samples.</w:t>
      </w:r>
      <w:r w:rsidR="00960C34">
        <w:rPr>
          <w:rFonts w:eastAsia="Times New Roman" w:cs="Helvetica"/>
          <w:color w:val="000000"/>
        </w:rPr>
        <w:t xml:space="preserve"> All liquid chromatography was performed</w:t>
      </w:r>
      <w:r>
        <w:rPr>
          <w:rFonts w:eastAsia="Times New Roman" w:cs="Helvetica"/>
          <w:color w:val="000000"/>
        </w:rPr>
        <w:t xml:space="preserve"> </w:t>
      </w:r>
      <w:r w:rsidR="00960C34">
        <w:rPr>
          <w:rFonts w:eastAsia="Times New Roman" w:cs="Helvetica"/>
          <w:color w:val="000000"/>
        </w:rPr>
        <w:t xml:space="preserve">on a Waters </w:t>
      </w:r>
      <w:proofErr w:type="spellStart"/>
      <w:r w:rsidR="00960C34">
        <w:rPr>
          <w:rFonts w:eastAsia="Times New Roman" w:cs="Helvetica"/>
          <w:color w:val="000000"/>
        </w:rPr>
        <w:t>Acquity</w:t>
      </w:r>
      <w:proofErr w:type="spellEnd"/>
      <w:r w:rsidR="00960C34">
        <w:rPr>
          <w:rFonts w:eastAsia="Times New Roman" w:cs="Helvetica"/>
          <w:color w:val="000000"/>
        </w:rPr>
        <w:t xml:space="preserve"> UPLC. For reversed phase analysis, 10uL of each sample was injected into an</w:t>
      </w:r>
      <w:r w:rsidR="00DF4053">
        <w:rPr>
          <w:rFonts w:eastAsia="Times New Roman" w:cs="Helvetica"/>
          <w:color w:val="000000"/>
        </w:rPr>
        <w:t xml:space="preserve"> </w:t>
      </w:r>
      <w:proofErr w:type="spellStart"/>
      <w:r w:rsidR="00DF4053" w:rsidRPr="00DF4053">
        <w:rPr>
          <w:rFonts w:eastAsia="Times New Roman" w:cs="Helvetica"/>
          <w:color w:val="000000"/>
        </w:rPr>
        <w:t>Acquity</w:t>
      </w:r>
      <w:proofErr w:type="spellEnd"/>
      <w:r w:rsidR="00DF4053" w:rsidRPr="00DF4053">
        <w:rPr>
          <w:rFonts w:eastAsia="Times New Roman" w:cs="Helvetica"/>
          <w:color w:val="000000"/>
        </w:rPr>
        <w:t xml:space="preserve"> BEH HSS T3</w:t>
      </w:r>
      <w:r w:rsidR="00DF4053">
        <w:rPr>
          <w:rFonts w:eastAsia="Times New Roman" w:cs="Helvetica"/>
          <w:color w:val="000000"/>
        </w:rPr>
        <w:t xml:space="preserve"> column</w:t>
      </w:r>
      <w:r w:rsidR="00DF4053" w:rsidRPr="00DF4053">
        <w:rPr>
          <w:rFonts w:eastAsia="Times New Roman" w:cs="Helvetica"/>
          <w:color w:val="000000"/>
        </w:rPr>
        <w:t xml:space="preserve"> (2.1x 100mm x 1.8 um)</w:t>
      </w:r>
      <w:r w:rsidR="00DF4053">
        <w:rPr>
          <w:rFonts w:eastAsia="Times New Roman" w:cs="Helvetica"/>
          <w:color w:val="000000"/>
        </w:rPr>
        <w:t xml:space="preserve"> at 50C. Water with 0.1% formic acid (mobile phase A) and methanol with 0.1% formic acid (mobile phase B) were injected following the </w:t>
      </w:r>
      <w:r w:rsidR="00960C34">
        <w:rPr>
          <w:rFonts w:eastAsia="Times New Roman" w:cs="Helvetica"/>
          <w:color w:val="000000"/>
        </w:rPr>
        <w:t>RCMRC-RF methods</w:t>
      </w:r>
      <w:r w:rsidR="00DF4053">
        <w:rPr>
          <w:rFonts w:eastAsia="Times New Roman" w:cs="Helvetica"/>
          <w:color w:val="000000"/>
        </w:rPr>
        <w:t xml:space="preserve"> (see the </w:t>
      </w:r>
      <w:r w:rsidR="00DF4053" w:rsidRPr="00B6426C">
        <w:t xml:space="preserve">3. </w:t>
      </w:r>
      <w:r w:rsidR="002C5AA0">
        <w:t>WILLIAM</w:t>
      </w:r>
      <w:bookmarkStart w:id="0" w:name="_GoBack"/>
      <w:bookmarkEnd w:id="0"/>
      <w:r w:rsidR="00960C34">
        <w:t>S</w:t>
      </w:r>
      <w:r w:rsidR="00DF4053" w:rsidRPr="00B6426C">
        <w:t xml:space="preserve"> </w:t>
      </w:r>
      <w:proofErr w:type="spellStart"/>
      <w:r w:rsidR="00DF4053" w:rsidRPr="00B6426C">
        <w:t>MetaData</w:t>
      </w:r>
      <w:proofErr w:type="spellEnd"/>
      <w:r w:rsidR="00DF4053">
        <w:t xml:space="preserve"> and Analytical Metadata.xlsx file for the flow gradient). </w:t>
      </w:r>
      <w:r w:rsidR="00960C34">
        <w:t xml:space="preserve"> </w:t>
      </w:r>
      <w:r w:rsidR="00DF4053">
        <w:t>Mass spectroscopy analysis was perform</w:t>
      </w:r>
      <w:r w:rsidR="00960C34">
        <w:t xml:space="preserve">ed using a </w:t>
      </w:r>
      <w:proofErr w:type="spellStart"/>
      <w:r w:rsidR="00960C34">
        <w:t>Synapt</w:t>
      </w:r>
      <w:proofErr w:type="spellEnd"/>
      <w:r w:rsidR="00960C34">
        <w:t xml:space="preserve"> G2 Q-TOF. 10uL </w:t>
      </w:r>
      <w:r w:rsidR="00DF4053">
        <w:t>of each sample was injected into the instrument, and MS data was collected between 70-</w:t>
      </w:r>
      <w:proofErr w:type="gramStart"/>
      <w:r w:rsidR="00DF4053">
        <w:t>1000m/z</w:t>
      </w:r>
      <w:proofErr w:type="gramEnd"/>
      <w:r w:rsidR="00DF4053">
        <w:t xml:space="preserve"> in both positive and negative modes. </w:t>
      </w:r>
    </w:p>
    <w:sectPr w:rsidR="00BB02E7" w:rsidRPr="00DF4053" w:rsidSect="005520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2E7"/>
    <w:rsid w:val="000236D8"/>
    <w:rsid w:val="0004224A"/>
    <w:rsid w:val="000F5788"/>
    <w:rsid w:val="0014715D"/>
    <w:rsid w:val="001A27D5"/>
    <w:rsid w:val="001C03ED"/>
    <w:rsid w:val="002768E9"/>
    <w:rsid w:val="002B0B78"/>
    <w:rsid w:val="002C5AA0"/>
    <w:rsid w:val="003A3E29"/>
    <w:rsid w:val="003B2CC9"/>
    <w:rsid w:val="00432B29"/>
    <w:rsid w:val="0044125A"/>
    <w:rsid w:val="00487812"/>
    <w:rsid w:val="004B442C"/>
    <w:rsid w:val="004E726B"/>
    <w:rsid w:val="0055209F"/>
    <w:rsid w:val="005611BD"/>
    <w:rsid w:val="00571592"/>
    <w:rsid w:val="00601882"/>
    <w:rsid w:val="00661E8F"/>
    <w:rsid w:val="00662299"/>
    <w:rsid w:val="00694BB1"/>
    <w:rsid w:val="006D1817"/>
    <w:rsid w:val="0078765E"/>
    <w:rsid w:val="007F5F30"/>
    <w:rsid w:val="008E6C38"/>
    <w:rsid w:val="008F577E"/>
    <w:rsid w:val="00933BEC"/>
    <w:rsid w:val="0094497B"/>
    <w:rsid w:val="00956172"/>
    <w:rsid w:val="00960C34"/>
    <w:rsid w:val="00974C0C"/>
    <w:rsid w:val="0099270D"/>
    <w:rsid w:val="00A24741"/>
    <w:rsid w:val="00A67F60"/>
    <w:rsid w:val="00A83E1F"/>
    <w:rsid w:val="00A96F8A"/>
    <w:rsid w:val="00AB0F2A"/>
    <w:rsid w:val="00B21258"/>
    <w:rsid w:val="00BB02E7"/>
    <w:rsid w:val="00C00A58"/>
    <w:rsid w:val="00C12B16"/>
    <w:rsid w:val="00CA0245"/>
    <w:rsid w:val="00CD49E1"/>
    <w:rsid w:val="00CE26FD"/>
    <w:rsid w:val="00CF2561"/>
    <w:rsid w:val="00D079F5"/>
    <w:rsid w:val="00D54F21"/>
    <w:rsid w:val="00D71310"/>
    <w:rsid w:val="00D714BD"/>
    <w:rsid w:val="00DC237E"/>
    <w:rsid w:val="00DF4053"/>
    <w:rsid w:val="00E41AD8"/>
    <w:rsid w:val="00EF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09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09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Wimal Pathmasiri</dc:creator>
  <cp:lastModifiedBy>Cheng, Darya (Contractor)</cp:lastModifiedBy>
  <cp:revision>7</cp:revision>
  <dcterms:created xsi:type="dcterms:W3CDTF">2014-02-25T17:55:00Z</dcterms:created>
  <dcterms:modified xsi:type="dcterms:W3CDTF">2014-03-04T17:09:00Z</dcterms:modified>
</cp:coreProperties>
</file>